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4CCDF" w14:textId="69C3C6C5" w:rsidR="00C9542F" w:rsidRDefault="00D749A5" w:rsidP="00E50DBA">
      <w:pPr>
        <w:jc w:val="center"/>
        <w:rPr>
          <w:rFonts w:ascii="Arial" w:hAnsi="Arial" w:cs="Arial"/>
          <w:b/>
          <w:sz w:val="28"/>
          <w:szCs w:val="28"/>
        </w:rPr>
      </w:pPr>
      <w:r>
        <w:rPr>
          <w:rFonts w:ascii="Arial" w:hAnsi="Arial" w:cs="Arial"/>
          <w:b/>
          <w:sz w:val="28"/>
          <w:szCs w:val="28"/>
        </w:rPr>
        <w:t xml:space="preserve">OESD </w:t>
      </w:r>
      <w:r w:rsidR="00B07D4E" w:rsidRPr="000E33F3">
        <w:rPr>
          <w:rFonts w:ascii="Arial" w:hAnsi="Arial" w:cs="Arial"/>
          <w:b/>
          <w:sz w:val="28"/>
          <w:szCs w:val="28"/>
        </w:rPr>
        <w:t>Year End Reminders</w:t>
      </w:r>
      <w:r w:rsidR="00B31D1B">
        <w:rPr>
          <w:rFonts w:ascii="Arial" w:hAnsi="Arial" w:cs="Arial"/>
          <w:b/>
          <w:sz w:val="28"/>
          <w:szCs w:val="28"/>
        </w:rPr>
        <w:t xml:space="preserve">  </w:t>
      </w:r>
    </w:p>
    <w:p w14:paraId="11248066" w14:textId="77777777" w:rsidR="001E58A3" w:rsidRPr="000E33F3" w:rsidRDefault="001E58A3" w:rsidP="00E50DBA">
      <w:pPr>
        <w:jc w:val="center"/>
        <w:rPr>
          <w:rFonts w:ascii="Arial" w:hAnsi="Arial" w:cs="Arial"/>
          <w:b/>
          <w:sz w:val="28"/>
          <w:szCs w:val="28"/>
        </w:rPr>
      </w:pPr>
    </w:p>
    <w:p w14:paraId="13F59FAE" w14:textId="476BBFDE" w:rsidR="007C7680" w:rsidRDefault="007C7680" w:rsidP="007C7680">
      <w:pPr>
        <w:jc w:val="center"/>
        <w:rPr>
          <w:rFonts w:ascii="Arial" w:hAnsi="Arial" w:cs="Arial"/>
          <w:b/>
          <w:bCs/>
          <w:sz w:val="22"/>
          <w:szCs w:val="22"/>
        </w:rPr>
      </w:pPr>
      <w:r w:rsidRPr="007C7680">
        <w:rPr>
          <w:rFonts w:ascii="Arial" w:hAnsi="Arial" w:cs="Arial"/>
          <w:b/>
          <w:bCs/>
          <w:sz w:val="22"/>
          <w:szCs w:val="22"/>
        </w:rPr>
        <w:t xml:space="preserve"> </w:t>
      </w:r>
    </w:p>
    <w:p w14:paraId="1FD0E4CE" w14:textId="19FBF7AF" w:rsidR="007C7680" w:rsidRDefault="007C7680" w:rsidP="007C7680">
      <w:pPr>
        <w:jc w:val="center"/>
        <w:rPr>
          <w:rFonts w:ascii="Arial" w:hAnsi="Arial" w:cs="Arial"/>
          <w:b/>
          <w:bCs/>
          <w:sz w:val="22"/>
          <w:szCs w:val="22"/>
        </w:rPr>
      </w:pPr>
      <w:r w:rsidRPr="007C7680">
        <w:rPr>
          <w:rFonts w:ascii="Arial" w:hAnsi="Arial" w:cs="Arial"/>
          <w:b/>
          <w:bCs/>
          <w:sz w:val="22"/>
          <w:szCs w:val="22"/>
        </w:rPr>
        <w:t>“SAFS – F196 (new) Application</w:t>
      </w:r>
      <w:r w:rsidR="00AD52F1">
        <w:rPr>
          <w:rFonts w:ascii="Arial" w:hAnsi="Arial" w:cs="Arial"/>
          <w:b/>
          <w:bCs/>
          <w:sz w:val="22"/>
          <w:szCs w:val="22"/>
        </w:rPr>
        <w:t>”</w:t>
      </w:r>
    </w:p>
    <w:p w14:paraId="3889E4C2" w14:textId="77777777" w:rsidR="007C7680" w:rsidRPr="007C7680" w:rsidRDefault="007C7680" w:rsidP="007C7680">
      <w:pPr>
        <w:jc w:val="center"/>
        <w:rPr>
          <w:rFonts w:ascii="Arial" w:hAnsi="Arial" w:cs="Arial"/>
          <w:b/>
          <w:bCs/>
          <w:sz w:val="22"/>
          <w:szCs w:val="22"/>
        </w:rPr>
      </w:pPr>
    </w:p>
    <w:p w14:paraId="069B941B" w14:textId="297B5A68" w:rsidR="00017AA9" w:rsidRDefault="00576299">
      <w:pPr>
        <w:rPr>
          <w:rFonts w:ascii="Arial" w:hAnsi="Arial" w:cs="Arial"/>
          <w:i/>
          <w:iCs/>
          <w:sz w:val="22"/>
          <w:szCs w:val="22"/>
        </w:rPr>
      </w:pPr>
      <w:r>
        <w:rPr>
          <w:rFonts w:ascii="Arial" w:hAnsi="Arial" w:cs="Arial"/>
          <w:sz w:val="22"/>
          <w:szCs w:val="22"/>
        </w:rPr>
        <w:t>T</w:t>
      </w:r>
      <w:r w:rsidR="001E58A3" w:rsidRPr="000E33F3">
        <w:rPr>
          <w:rFonts w:ascii="Arial" w:hAnsi="Arial" w:cs="Arial"/>
          <w:sz w:val="22"/>
          <w:szCs w:val="22"/>
        </w:rPr>
        <w:t xml:space="preserve">he due date for </w:t>
      </w:r>
      <w:r w:rsidR="00457314">
        <w:rPr>
          <w:rFonts w:ascii="Arial" w:hAnsi="Arial" w:cs="Arial"/>
          <w:sz w:val="22"/>
          <w:szCs w:val="22"/>
        </w:rPr>
        <w:t>OESD</w:t>
      </w:r>
      <w:r w:rsidR="00117E77" w:rsidRPr="000E33F3">
        <w:rPr>
          <w:rFonts w:ascii="Arial" w:hAnsi="Arial" w:cs="Arial"/>
          <w:sz w:val="22"/>
          <w:szCs w:val="22"/>
        </w:rPr>
        <w:t xml:space="preserve"> </w:t>
      </w:r>
      <w:r w:rsidR="001E58A3" w:rsidRPr="000E33F3">
        <w:rPr>
          <w:rFonts w:ascii="Arial" w:hAnsi="Arial" w:cs="Arial"/>
          <w:sz w:val="22"/>
          <w:szCs w:val="22"/>
        </w:rPr>
        <w:t xml:space="preserve">to receive your F-196 is </w:t>
      </w:r>
      <w:r w:rsidR="002A7F3D">
        <w:rPr>
          <w:rFonts w:ascii="Arial" w:hAnsi="Arial" w:cs="Arial"/>
          <w:b/>
          <w:sz w:val="22"/>
          <w:szCs w:val="22"/>
        </w:rPr>
        <w:t>Monday</w:t>
      </w:r>
      <w:r w:rsidR="00A1077C">
        <w:rPr>
          <w:rFonts w:ascii="Arial" w:hAnsi="Arial" w:cs="Arial"/>
          <w:b/>
          <w:sz w:val="22"/>
          <w:szCs w:val="22"/>
        </w:rPr>
        <w:t>, October 2</w:t>
      </w:r>
      <w:r w:rsidR="00A207D8">
        <w:rPr>
          <w:rFonts w:ascii="Arial" w:hAnsi="Arial" w:cs="Arial"/>
          <w:b/>
          <w:sz w:val="22"/>
          <w:szCs w:val="22"/>
        </w:rPr>
        <w:t>5, 2021</w:t>
      </w:r>
      <w:r w:rsidR="001E58A3" w:rsidRPr="000E33F3">
        <w:rPr>
          <w:rFonts w:ascii="Arial" w:hAnsi="Arial" w:cs="Arial"/>
          <w:sz w:val="22"/>
          <w:szCs w:val="22"/>
        </w:rPr>
        <w:t xml:space="preserve">.  If you have </w:t>
      </w:r>
      <w:r w:rsidR="001E58A3" w:rsidRPr="000E33F3">
        <w:rPr>
          <w:rFonts w:ascii="Arial" w:hAnsi="Arial" w:cs="Arial"/>
          <w:sz w:val="22"/>
          <w:szCs w:val="22"/>
          <w:u w:val="single"/>
        </w:rPr>
        <w:t>extenuating circumstances</w:t>
      </w:r>
      <w:r w:rsidR="001E58A3" w:rsidRPr="000E33F3">
        <w:rPr>
          <w:rFonts w:ascii="Arial" w:hAnsi="Arial" w:cs="Arial"/>
          <w:sz w:val="22"/>
          <w:szCs w:val="22"/>
        </w:rPr>
        <w:t xml:space="preserve"> </w:t>
      </w:r>
      <w:r w:rsidR="00B00BD3">
        <w:rPr>
          <w:rFonts w:ascii="Arial" w:hAnsi="Arial" w:cs="Arial"/>
          <w:sz w:val="22"/>
          <w:szCs w:val="22"/>
        </w:rPr>
        <w:t>that will cause you to miss the</w:t>
      </w:r>
      <w:r w:rsidR="001E58A3" w:rsidRPr="000E33F3">
        <w:rPr>
          <w:rFonts w:ascii="Arial" w:hAnsi="Arial" w:cs="Arial"/>
          <w:sz w:val="22"/>
          <w:szCs w:val="22"/>
        </w:rPr>
        <w:t xml:space="preserve"> deadline</w:t>
      </w:r>
      <w:r w:rsidR="00A80FBF" w:rsidRPr="000E33F3">
        <w:rPr>
          <w:rFonts w:ascii="Arial" w:hAnsi="Arial" w:cs="Arial"/>
          <w:sz w:val="22"/>
          <w:szCs w:val="22"/>
        </w:rPr>
        <w:t>,</w:t>
      </w:r>
      <w:r w:rsidR="00096B20">
        <w:rPr>
          <w:rFonts w:ascii="Arial" w:hAnsi="Arial" w:cs="Arial"/>
          <w:sz w:val="22"/>
          <w:szCs w:val="22"/>
        </w:rPr>
        <w:t xml:space="preserve"> you </w:t>
      </w:r>
      <w:r w:rsidR="001E58A3" w:rsidRPr="000E33F3">
        <w:rPr>
          <w:rFonts w:ascii="Arial" w:hAnsi="Arial" w:cs="Arial"/>
          <w:sz w:val="22"/>
          <w:szCs w:val="22"/>
        </w:rPr>
        <w:t xml:space="preserve">must request </w:t>
      </w:r>
      <w:r w:rsidR="00674618" w:rsidRPr="000E33F3">
        <w:rPr>
          <w:rFonts w:ascii="Arial" w:hAnsi="Arial" w:cs="Arial"/>
          <w:sz w:val="22"/>
          <w:szCs w:val="22"/>
        </w:rPr>
        <w:t xml:space="preserve">an extension </w:t>
      </w:r>
      <w:r w:rsidR="001E58A3" w:rsidRPr="000E33F3">
        <w:rPr>
          <w:rFonts w:ascii="Arial" w:hAnsi="Arial" w:cs="Arial"/>
          <w:sz w:val="22"/>
          <w:szCs w:val="22"/>
        </w:rPr>
        <w:t xml:space="preserve">in writing </w:t>
      </w:r>
      <w:r w:rsidR="00A80FBF" w:rsidRPr="000E33F3">
        <w:rPr>
          <w:rFonts w:ascii="Arial" w:hAnsi="Arial" w:cs="Arial"/>
          <w:sz w:val="22"/>
          <w:szCs w:val="22"/>
        </w:rPr>
        <w:t xml:space="preserve">from </w:t>
      </w:r>
      <w:r w:rsidR="00312109">
        <w:rPr>
          <w:rFonts w:ascii="Arial" w:hAnsi="Arial" w:cs="Arial"/>
          <w:sz w:val="22"/>
          <w:szCs w:val="22"/>
        </w:rPr>
        <w:t xml:space="preserve">Heather Korten at </w:t>
      </w:r>
      <w:hyperlink r:id="rId5" w:history="1">
        <w:r w:rsidR="00457314" w:rsidRPr="00240817">
          <w:rPr>
            <w:rStyle w:val="Hyperlink"/>
            <w:rFonts w:ascii="Arial" w:hAnsi="Arial" w:cs="Arial"/>
            <w:sz w:val="22"/>
            <w:szCs w:val="22"/>
          </w:rPr>
          <w:t>hkorten@oesd114.org</w:t>
        </w:r>
      </w:hyperlink>
      <w:r w:rsidR="00457314">
        <w:rPr>
          <w:rFonts w:ascii="Arial" w:hAnsi="Arial" w:cs="Arial"/>
          <w:sz w:val="22"/>
          <w:szCs w:val="22"/>
        </w:rPr>
        <w:t xml:space="preserve">. </w:t>
      </w:r>
      <w:r w:rsidR="001E58A3" w:rsidRPr="000E33F3">
        <w:rPr>
          <w:rFonts w:ascii="Arial" w:hAnsi="Arial" w:cs="Arial"/>
          <w:sz w:val="22"/>
          <w:szCs w:val="22"/>
        </w:rPr>
        <w:t xml:space="preserve">The request needs to include the extenuating circumstance and the date you will have the completed </w:t>
      </w:r>
      <w:r w:rsidR="00A1077C">
        <w:rPr>
          <w:rFonts w:ascii="Arial" w:hAnsi="Arial" w:cs="Arial"/>
          <w:sz w:val="22"/>
          <w:szCs w:val="22"/>
        </w:rPr>
        <w:t>F-196</w:t>
      </w:r>
      <w:r w:rsidR="00EC55E4">
        <w:rPr>
          <w:rFonts w:ascii="Arial" w:hAnsi="Arial" w:cs="Arial"/>
          <w:sz w:val="22"/>
          <w:szCs w:val="22"/>
        </w:rPr>
        <w:t xml:space="preserve"> </w:t>
      </w:r>
      <w:r w:rsidR="00096B20">
        <w:rPr>
          <w:rFonts w:ascii="Arial" w:hAnsi="Arial" w:cs="Arial"/>
          <w:sz w:val="22"/>
          <w:szCs w:val="22"/>
        </w:rPr>
        <w:t xml:space="preserve">to </w:t>
      </w:r>
      <w:r w:rsidR="00312109">
        <w:rPr>
          <w:rFonts w:ascii="Arial" w:hAnsi="Arial" w:cs="Arial"/>
          <w:sz w:val="22"/>
          <w:szCs w:val="22"/>
        </w:rPr>
        <w:t>OESD</w:t>
      </w:r>
      <w:r w:rsidR="001E58A3" w:rsidRPr="000E33F3">
        <w:rPr>
          <w:rFonts w:ascii="Arial" w:hAnsi="Arial" w:cs="Arial"/>
          <w:sz w:val="22"/>
          <w:szCs w:val="22"/>
        </w:rPr>
        <w:t>.</w:t>
      </w:r>
      <w:r w:rsidR="00A1077C">
        <w:rPr>
          <w:rFonts w:ascii="Arial" w:hAnsi="Arial" w:cs="Arial"/>
          <w:sz w:val="22"/>
          <w:szCs w:val="22"/>
        </w:rPr>
        <w:t xml:space="preserve">  Districts must</w:t>
      </w:r>
      <w:r w:rsidR="007B7D8E" w:rsidRPr="000E33F3">
        <w:rPr>
          <w:rFonts w:ascii="Arial" w:hAnsi="Arial" w:cs="Arial"/>
          <w:sz w:val="22"/>
          <w:szCs w:val="22"/>
        </w:rPr>
        <w:t xml:space="preserve"> meet the </w:t>
      </w:r>
      <w:r w:rsidR="002A7F3D" w:rsidRPr="002A7F3D">
        <w:rPr>
          <w:rFonts w:ascii="Arial" w:hAnsi="Arial" w:cs="Arial"/>
          <w:b/>
          <w:bCs/>
          <w:sz w:val="22"/>
          <w:szCs w:val="22"/>
        </w:rPr>
        <w:t>Monday</w:t>
      </w:r>
      <w:r w:rsidR="00674618" w:rsidRPr="002A7F3D">
        <w:rPr>
          <w:rFonts w:ascii="Arial" w:hAnsi="Arial" w:cs="Arial"/>
          <w:b/>
          <w:bCs/>
          <w:sz w:val="22"/>
          <w:szCs w:val="22"/>
        </w:rPr>
        <w:t xml:space="preserve">, </w:t>
      </w:r>
      <w:r w:rsidR="007B7D8E" w:rsidRPr="002A7F3D">
        <w:rPr>
          <w:rFonts w:ascii="Arial" w:hAnsi="Arial" w:cs="Arial"/>
          <w:b/>
          <w:bCs/>
          <w:sz w:val="22"/>
          <w:szCs w:val="22"/>
        </w:rPr>
        <w:t xml:space="preserve">November </w:t>
      </w:r>
      <w:r w:rsidR="00A207D8">
        <w:rPr>
          <w:rFonts w:ascii="Arial" w:hAnsi="Arial" w:cs="Arial"/>
          <w:b/>
          <w:bCs/>
          <w:sz w:val="22"/>
          <w:szCs w:val="22"/>
        </w:rPr>
        <w:t>15, 2021</w:t>
      </w:r>
      <w:r w:rsidR="007B7D8E" w:rsidRPr="000E33F3">
        <w:rPr>
          <w:rFonts w:ascii="Arial" w:hAnsi="Arial" w:cs="Arial"/>
          <w:sz w:val="22"/>
          <w:szCs w:val="22"/>
        </w:rPr>
        <w:t xml:space="preserve"> deadline to have the </w:t>
      </w:r>
      <w:r w:rsidR="007B7D8E" w:rsidRPr="002A7F3D">
        <w:rPr>
          <w:rFonts w:ascii="Arial" w:hAnsi="Arial" w:cs="Arial"/>
          <w:b/>
          <w:bCs/>
          <w:sz w:val="22"/>
          <w:szCs w:val="22"/>
        </w:rPr>
        <w:t>signed cert</w:t>
      </w:r>
      <w:r w:rsidR="00B00BD3" w:rsidRPr="002A7F3D">
        <w:rPr>
          <w:rFonts w:ascii="Arial" w:hAnsi="Arial" w:cs="Arial"/>
          <w:b/>
          <w:bCs/>
          <w:sz w:val="22"/>
          <w:szCs w:val="22"/>
        </w:rPr>
        <w:t>ification pages to OSPI</w:t>
      </w:r>
      <w:r w:rsidR="007B7D8E" w:rsidRPr="000E33F3">
        <w:rPr>
          <w:rFonts w:ascii="Arial" w:hAnsi="Arial" w:cs="Arial"/>
          <w:sz w:val="22"/>
          <w:szCs w:val="22"/>
        </w:rPr>
        <w:t>.</w:t>
      </w:r>
      <w:r w:rsidR="00A1077C">
        <w:rPr>
          <w:rFonts w:ascii="Arial" w:hAnsi="Arial" w:cs="Arial"/>
          <w:sz w:val="22"/>
          <w:szCs w:val="22"/>
        </w:rPr>
        <w:t xml:space="preserve"> </w:t>
      </w:r>
      <w:r w:rsidR="00017AA9" w:rsidRPr="00F2030D">
        <w:rPr>
          <w:rFonts w:ascii="Arial" w:hAnsi="Arial" w:cs="Arial"/>
          <w:i/>
          <w:iCs/>
          <w:sz w:val="22"/>
          <w:szCs w:val="22"/>
          <w:highlight w:val="yellow"/>
        </w:rPr>
        <w:t xml:space="preserve">Please be sure </w:t>
      </w:r>
      <w:r w:rsidR="00F2030D" w:rsidRPr="00F2030D">
        <w:rPr>
          <w:rFonts w:ascii="Arial" w:hAnsi="Arial" w:cs="Arial"/>
          <w:i/>
          <w:iCs/>
          <w:sz w:val="22"/>
          <w:szCs w:val="22"/>
          <w:highlight w:val="yellow"/>
        </w:rPr>
        <w:t>the signer has been assigned the user role called “SAFS Document Si</w:t>
      </w:r>
      <w:r w:rsidR="00757C73">
        <w:rPr>
          <w:rFonts w:ascii="Arial" w:hAnsi="Arial" w:cs="Arial"/>
          <w:i/>
          <w:iCs/>
          <w:sz w:val="22"/>
          <w:szCs w:val="22"/>
          <w:highlight w:val="yellow"/>
        </w:rPr>
        <w:t>gner (F-196)” in the EDS system by your DDSM.</w:t>
      </w:r>
    </w:p>
    <w:p w14:paraId="20C14506" w14:textId="7C48079E" w:rsidR="00B00BD3" w:rsidRDefault="00B00BD3">
      <w:pPr>
        <w:rPr>
          <w:rFonts w:ascii="Arial" w:hAnsi="Arial" w:cs="Arial"/>
          <w:sz w:val="22"/>
          <w:szCs w:val="22"/>
        </w:rPr>
      </w:pPr>
    </w:p>
    <w:p w14:paraId="3181BE70" w14:textId="71039993" w:rsidR="00B00BD3" w:rsidRDefault="00B00BD3">
      <w:pPr>
        <w:rPr>
          <w:rFonts w:ascii="Arial" w:hAnsi="Arial" w:cs="Arial"/>
          <w:sz w:val="22"/>
          <w:szCs w:val="22"/>
        </w:rPr>
      </w:pPr>
      <w:r>
        <w:rPr>
          <w:rFonts w:ascii="Arial" w:hAnsi="Arial" w:cs="Arial"/>
          <w:sz w:val="22"/>
          <w:szCs w:val="22"/>
        </w:rPr>
        <w:t xml:space="preserve">If your district </w:t>
      </w:r>
      <w:r w:rsidRPr="00B00BD3">
        <w:rPr>
          <w:rFonts w:ascii="Arial" w:hAnsi="Arial" w:cs="Arial"/>
          <w:b/>
          <w:sz w:val="22"/>
          <w:szCs w:val="22"/>
        </w:rPr>
        <w:t>will not</w:t>
      </w:r>
      <w:r>
        <w:rPr>
          <w:rFonts w:ascii="Arial" w:hAnsi="Arial" w:cs="Arial"/>
          <w:sz w:val="22"/>
          <w:szCs w:val="22"/>
        </w:rPr>
        <w:t xml:space="preserve"> be able to </w:t>
      </w:r>
      <w:r w:rsidRPr="00B00BD3">
        <w:rPr>
          <w:rFonts w:ascii="Arial" w:hAnsi="Arial" w:cs="Arial"/>
          <w:b/>
          <w:sz w:val="22"/>
          <w:szCs w:val="22"/>
        </w:rPr>
        <w:t>meet</w:t>
      </w:r>
      <w:r>
        <w:rPr>
          <w:rFonts w:ascii="Arial" w:hAnsi="Arial" w:cs="Arial"/>
          <w:sz w:val="22"/>
          <w:szCs w:val="22"/>
        </w:rPr>
        <w:t xml:space="preserve"> the </w:t>
      </w:r>
      <w:r w:rsidR="00A1077C">
        <w:rPr>
          <w:rFonts w:ascii="Arial" w:hAnsi="Arial" w:cs="Arial"/>
          <w:b/>
          <w:sz w:val="22"/>
          <w:szCs w:val="22"/>
        </w:rPr>
        <w:t>November 1</w:t>
      </w:r>
      <w:r w:rsidR="00A207D8">
        <w:rPr>
          <w:rFonts w:ascii="Arial" w:hAnsi="Arial" w:cs="Arial"/>
          <w:b/>
          <w:sz w:val="22"/>
          <w:szCs w:val="22"/>
        </w:rPr>
        <w:t>5, 2021</w:t>
      </w:r>
      <w:r>
        <w:rPr>
          <w:rFonts w:ascii="Arial" w:hAnsi="Arial" w:cs="Arial"/>
          <w:sz w:val="22"/>
          <w:szCs w:val="22"/>
        </w:rPr>
        <w:t xml:space="preserve"> </w:t>
      </w:r>
      <w:r w:rsidRPr="00B00BD3">
        <w:rPr>
          <w:rFonts w:ascii="Arial" w:hAnsi="Arial" w:cs="Arial"/>
          <w:b/>
          <w:sz w:val="22"/>
          <w:szCs w:val="22"/>
        </w:rPr>
        <w:t xml:space="preserve">deadline </w:t>
      </w:r>
      <w:r>
        <w:rPr>
          <w:rFonts w:ascii="Arial" w:hAnsi="Arial" w:cs="Arial"/>
          <w:sz w:val="22"/>
          <w:szCs w:val="22"/>
        </w:rPr>
        <w:t>due to extenuating circumstances, an extension must be requested in writing.  Direct your request to T.J. Kelly at</w:t>
      </w:r>
      <w:r w:rsidR="00A1077C">
        <w:rPr>
          <w:rFonts w:ascii="Arial" w:hAnsi="Arial" w:cs="Arial"/>
          <w:sz w:val="22"/>
          <w:szCs w:val="22"/>
        </w:rPr>
        <w:t xml:space="preserve"> OSPI,</w:t>
      </w:r>
    </w:p>
    <w:p w14:paraId="59739E8F" w14:textId="77777777" w:rsidR="00B00BD3" w:rsidRDefault="002B0FBE">
      <w:pPr>
        <w:rPr>
          <w:rFonts w:ascii="Arial" w:hAnsi="Arial" w:cs="Arial"/>
          <w:sz w:val="22"/>
          <w:szCs w:val="22"/>
        </w:rPr>
      </w:pPr>
      <w:hyperlink r:id="rId6" w:history="1">
        <w:r w:rsidR="00B00BD3" w:rsidRPr="009127BB">
          <w:rPr>
            <w:rStyle w:val="Hyperlink"/>
            <w:rFonts w:ascii="Arial" w:hAnsi="Arial" w:cs="Arial"/>
            <w:sz w:val="22"/>
            <w:szCs w:val="22"/>
          </w:rPr>
          <w:t>Thomas.kelly@k12.wa.us</w:t>
        </w:r>
      </w:hyperlink>
      <w:r w:rsidR="00B00BD3">
        <w:rPr>
          <w:rFonts w:ascii="Arial" w:hAnsi="Arial" w:cs="Arial"/>
          <w:sz w:val="22"/>
          <w:szCs w:val="22"/>
        </w:rPr>
        <w:t xml:space="preserve"> and cc: your ESD.</w:t>
      </w:r>
    </w:p>
    <w:p w14:paraId="4396C5EA" w14:textId="77777777" w:rsidR="00B00BD3" w:rsidRDefault="00B00BD3">
      <w:pPr>
        <w:rPr>
          <w:rFonts w:ascii="Arial" w:hAnsi="Arial" w:cs="Arial"/>
          <w:sz w:val="22"/>
          <w:szCs w:val="22"/>
        </w:rPr>
      </w:pPr>
    </w:p>
    <w:p w14:paraId="3B5F51D6" w14:textId="77777777" w:rsidR="001E58A3" w:rsidRPr="000E33F3" w:rsidRDefault="001E58A3">
      <w:pPr>
        <w:rPr>
          <w:rFonts w:ascii="Arial" w:hAnsi="Arial" w:cs="Arial"/>
          <w:sz w:val="22"/>
          <w:szCs w:val="22"/>
        </w:rPr>
      </w:pPr>
    </w:p>
    <w:p w14:paraId="52D35B94" w14:textId="77777777" w:rsidR="00DC19C4" w:rsidRPr="00D2155B" w:rsidRDefault="00EE7EEB" w:rsidP="00D2155B">
      <w:pPr>
        <w:ind w:left="360"/>
        <w:rPr>
          <w:rFonts w:ascii="Arial" w:hAnsi="Arial" w:cs="Arial"/>
          <w:b/>
          <w:sz w:val="22"/>
          <w:szCs w:val="22"/>
        </w:rPr>
      </w:pPr>
      <w:r w:rsidRPr="00D2155B">
        <w:rPr>
          <w:rFonts w:ascii="Arial" w:hAnsi="Arial" w:cs="Arial"/>
          <w:b/>
          <w:sz w:val="22"/>
          <w:szCs w:val="22"/>
        </w:rPr>
        <w:t>LEA MOE Calculator</w:t>
      </w:r>
      <w:r w:rsidR="00967904" w:rsidRPr="00D2155B">
        <w:rPr>
          <w:rFonts w:ascii="Arial" w:hAnsi="Arial" w:cs="Arial"/>
          <w:b/>
          <w:sz w:val="22"/>
          <w:szCs w:val="22"/>
        </w:rPr>
        <w:t xml:space="preserve"> &amp; Instructions</w:t>
      </w:r>
    </w:p>
    <w:p w14:paraId="116D18A2" w14:textId="3F9E47F4" w:rsidR="00DC19C4" w:rsidRPr="00D2155B" w:rsidRDefault="00DC19C4" w:rsidP="00D2155B">
      <w:pPr>
        <w:ind w:left="360"/>
        <w:rPr>
          <w:rFonts w:ascii="Arial" w:hAnsi="Arial" w:cs="Arial"/>
          <w:sz w:val="22"/>
          <w:szCs w:val="22"/>
        </w:rPr>
      </w:pPr>
      <w:r w:rsidRPr="00D2155B">
        <w:rPr>
          <w:rFonts w:ascii="Arial" w:hAnsi="Arial" w:cs="Arial"/>
          <w:sz w:val="22"/>
          <w:szCs w:val="22"/>
        </w:rPr>
        <w:t xml:space="preserve">Although the F-196 has a Special Education Maintenance test, it is not the complete test.  </w:t>
      </w:r>
      <w:r w:rsidR="009644BB" w:rsidRPr="00D2155B">
        <w:rPr>
          <w:rFonts w:ascii="Arial" w:hAnsi="Arial" w:cs="Arial"/>
          <w:sz w:val="22"/>
          <w:szCs w:val="22"/>
        </w:rPr>
        <w:t xml:space="preserve">We </w:t>
      </w:r>
      <w:r w:rsidRPr="00D2155B">
        <w:rPr>
          <w:rFonts w:ascii="Arial" w:hAnsi="Arial" w:cs="Arial"/>
          <w:sz w:val="22"/>
          <w:szCs w:val="22"/>
        </w:rPr>
        <w:t>recom</w:t>
      </w:r>
      <w:r w:rsidR="00A82CA5" w:rsidRPr="00D2155B">
        <w:rPr>
          <w:rFonts w:ascii="Arial" w:hAnsi="Arial" w:cs="Arial"/>
          <w:sz w:val="22"/>
          <w:szCs w:val="22"/>
        </w:rPr>
        <w:t>mend that you also co</w:t>
      </w:r>
      <w:r w:rsidR="00967904" w:rsidRPr="00D2155B">
        <w:rPr>
          <w:rFonts w:ascii="Arial" w:hAnsi="Arial" w:cs="Arial"/>
          <w:sz w:val="22"/>
          <w:szCs w:val="22"/>
        </w:rPr>
        <w:t xml:space="preserve">mplete the LEA </w:t>
      </w:r>
      <w:r w:rsidRPr="00D2155B">
        <w:rPr>
          <w:rFonts w:ascii="Arial" w:hAnsi="Arial" w:cs="Arial"/>
          <w:sz w:val="22"/>
          <w:szCs w:val="22"/>
        </w:rPr>
        <w:t xml:space="preserve">MOE test that is posted on SAFS </w:t>
      </w:r>
      <w:r w:rsidR="00E75CBF" w:rsidRPr="00D2155B">
        <w:rPr>
          <w:rFonts w:ascii="Arial" w:hAnsi="Arial" w:cs="Arial"/>
          <w:sz w:val="22"/>
          <w:szCs w:val="22"/>
        </w:rPr>
        <w:t xml:space="preserve">site under </w:t>
      </w:r>
      <w:r w:rsidR="009D7901">
        <w:rPr>
          <w:rFonts w:ascii="Arial" w:hAnsi="Arial" w:cs="Arial"/>
          <w:sz w:val="22"/>
          <w:szCs w:val="22"/>
        </w:rPr>
        <w:t xml:space="preserve">Instructions and Tools; </w:t>
      </w:r>
      <w:r w:rsidRPr="00D2155B">
        <w:rPr>
          <w:rFonts w:ascii="Arial" w:hAnsi="Arial" w:cs="Arial"/>
          <w:sz w:val="22"/>
          <w:szCs w:val="22"/>
        </w:rPr>
        <w:t>Tools</w:t>
      </w:r>
      <w:r w:rsidR="009D7901">
        <w:rPr>
          <w:rFonts w:ascii="Arial" w:hAnsi="Arial" w:cs="Arial"/>
          <w:sz w:val="22"/>
          <w:szCs w:val="22"/>
        </w:rPr>
        <w:t xml:space="preserve"> and </w:t>
      </w:r>
      <w:r w:rsidRPr="00D2155B">
        <w:rPr>
          <w:rFonts w:ascii="Arial" w:hAnsi="Arial" w:cs="Arial"/>
          <w:sz w:val="22"/>
          <w:szCs w:val="22"/>
        </w:rPr>
        <w:t>Forms</w:t>
      </w:r>
      <w:r w:rsidR="009D7901">
        <w:rPr>
          <w:rFonts w:ascii="Arial" w:hAnsi="Arial" w:cs="Arial"/>
          <w:sz w:val="22"/>
          <w:szCs w:val="22"/>
        </w:rPr>
        <w:t>;</w:t>
      </w:r>
      <w:r w:rsidR="00DE4AEC">
        <w:rPr>
          <w:rFonts w:ascii="Arial" w:hAnsi="Arial" w:cs="Arial"/>
          <w:sz w:val="22"/>
          <w:szCs w:val="22"/>
        </w:rPr>
        <w:t xml:space="preserve"> </w:t>
      </w:r>
      <w:r w:rsidR="009D7901">
        <w:rPr>
          <w:rFonts w:ascii="Arial" w:hAnsi="Arial" w:cs="Arial"/>
          <w:sz w:val="22"/>
          <w:szCs w:val="22"/>
        </w:rPr>
        <w:t xml:space="preserve">Tools; </w:t>
      </w:r>
      <w:r w:rsidRPr="00D2155B">
        <w:rPr>
          <w:rFonts w:ascii="Arial" w:hAnsi="Arial" w:cs="Arial"/>
          <w:b/>
          <w:sz w:val="22"/>
          <w:szCs w:val="22"/>
        </w:rPr>
        <w:t>“</w:t>
      </w:r>
      <w:r w:rsidR="009D7901">
        <w:rPr>
          <w:rFonts w:ascii="Arial" w:hAnsi="Arial" w:cs="Arial"/>
          <w:b/>
          <w:sz w:val="22"/>
          <w:szCs w:val="22"/>
        </w:rPr>
        <w:t>Special Education Tools and Templates</w:t>
      </w:r>
      <w:r w:rsidR="00A82CA5" w:rsidRPr="00D2155B">
        <w:rPr>
          <w:rFonts w:ascii="Arial" w:hAnsi="Arial" w:cs="Arial"/>
          <w:b/>
          <w:sz w:val="22"/>
          <w:szCs w:val="22"/>
        </w:rPr>
        <w:t>”</w:t>
      </w:r>
      <w:r w:rsidR="00A82CA5" w:rsidRPr="00D2155B">
        <w:rPr>
          <w:rFonts w:ascii="Arial" w:hAnsi="Arial" w:cs="Arial"/>
          <w:sz w:val="22"/>
          <w:szCs w:val="22"/>
        </w:rPr>
        <w:t xml:space="preserve">.  </w:t>
      </w:r>
      <w:r w:rsidR="00133BE2" w:rsidRPr="00D2155B">
        <w:rPr>
          <w:rFonts w:ascii="Arial" w:hAnsi="Arial" w:cs="Arial"/>
          <w:sz w:val="22"/>
          <w:szCs w:val="22"/>
        </w:rPr>
        <w:t xml:space="preserve"> </w:t>
      </w:r>
    </w:p>
    <w:p w14:paraId="2156A67E" w14:textId="77777777" w:rsidR="00DC19C4" w:rsidRDefault="00DC19C4" w:rsidP="00D2155B">
      <w:pPr>
        <w:rPr>
          <w:rFonts w:ascii="Arial" w:hAnsi="Arial" w:cs="Arial"/>
          <w:sz w:val="22"/>
          <w:szCs w:val="22"/>
        </w:rPr>
      </w:pPr>
    </w:p>
    <w:p w14:paraId="143DE6A0" w14:textId="77777777" w:rsidR="00E75CBF" w:rsidRDefault="00E75CBF" w:rsidP="00D2155B">
      <w:pPr>
        <w:rPr>
          <w:rFonts w:ascii="Arial" w:hAnsi="Arial" w:cs="Arial"/>
          <w:sz w:val="22"/>
          <w:szCs w:val="22"/>
        </w:rPr>
      </w:pPr>
    </w:p>
    <w:p w14:paraId="25C53A1B" w14:textId="77777777" w:rsidR="00DC19C4" w:rsidRPr="00D2155B" w:rsidRDefault="00DC19C4" w:rsidP="00D2155B">
      <w:pPr>
        <w:ind w:left="360"/>
        <w:rPr>
          <w:rFonts w:ascii="Arial" w:hAnsi="Arial" w:cs="Arial"/>
          <w:b/>
          <w:sz w:val="22"/>
          <w:szCs w:val="22"/>
        </w:rPr>
      </w:pPr>
      <w:r w:rsidRPr="00D2155B">
        <w:rPr>
          <w:rFonts w:ascii="Arial" w:hAnsi="Arial" w:cs="Arial"/>
          <w:b/>
          <w:sz w:val="22"/>
          <w:szCs w:val="22"/>
        </w:rPr>
        <w:t>Recovery</w:t>
      </w:r>
      <w:r w:rsidR="00133BE2" w:rsidRPr="00D2155B">
        <w:rPr>
          <w:rFonts w:ascii="Arial" w:hAnsi="Arial" w:cs="Arial"/>
          <w:b/>
          <w:sz w:val="22"/>
          <w:szCs w:val="22"/>
        </w:rPr>
        <w:t xml:space="preserve"> and </w:t>
      </w:r>
      <w:r w:rsidR="00382BA1" w:rsidRPr="00D2155B">
        <w:rPr>
          <w:rFonts w:ascii="Arial" w:hAnsi="Arial" w:cs="Arial"/>
          <w:b/>
          <w:sz w:val="22"/>
          <w:szCs w:val="22"/>
        </w:rPr>
        <w:t>Carryover</w:t>
      </w:r>
      <w:r w:rsidR="00133BE2" w:rsidRPr="00D2155B">
        <w:rPr>
          <w:rFonts w:ascii="Arial" w:hAnsi="Arial" w:cs="Arial"/>
          <w:b/>
          <w:sz w:val="22"/>
          <w:szCs w:val="22"/>
        </w:rPr>
        <w:t xml:space="preserve"> Spreadsheet</w:t>
      </w:r>
    </w:p>
    <w:p w14:paraId="1A52D735" w14:textId="1CE817BE" w:rsidR="000E33F3" w:rsidRPr="00D2155B" w:rsidRDefault="00382BA1" w:rsidP="00D2155B">
      <w:pPr>
        <w:ind w:left="360"/>
        <w:rPr>
          <w:rFonts w:ascii="Arial" w:hAnsi="Arial" w:cs="Arial"/>
          <w:sz w:val="22"/>
          <w:szCs w:val="22"/>
        </w:rPr>
      </w:pPr>
      <w:r w:rsidRPr="00D2155B">
        <w:rPr>
          <w:rFonts w:ascii="Arial" w:hAnsi="Arial" w:cs="Arial"/>
          <w:sz w:val="22"/>
          <w:szCs w:val="22"/>
        </w:rPr>
        <w:t xml:space="preserve">Be sure to </w:t>
      </w:r>
      <w:r w:rsidR="00967904" w:rsidRPr="00D2155B">
        <w:rPr>
          <w:rFonts w:ascii="Arial" w:hAnsi="Arial" w:cs="Arial"/>
          <w:sz w:val="22"/>
          <w:szCs w:val="22"/>
        </w:rPr>
        <w:t>use the 2</w:t>
      </w:r>
      <w:r w:rsidR="00C21744">
        <w:rPr>
          <w:rFonts w:ascii="Arial" w:hAnsi="Arial" w:cs="Arial"/>
          <w:sz w:val="22"/>
          <w:szCs w:val="22"/>
        </w:rPr>
        <w:t>0</w:t>
      </w:r>
      <w:r w:rsidR="00A207D8">
        <w:rPr>
          <w:rFonts w:ascii="Arial" w:hAnsi="Arial" w:cs="Arial"/>
          <w:sz w:val="22"/>
          <w:szCs w:val="22"/>
        </w:rPr>
        <w:t>20-21</w:t>
      </w:r>
      <w:r w:rsidR="00DC19C4" w:rsidRPr="00D2155B">
        <w:rPr>
          <w:rFonts w:ascii="Arial" w:hAnsi="Arial" w:cs="Arial"/>
          <w:sz w:val="22"/>
          <w:szCs w:val="22"/>
        </w:rPr>
        <w:t xml:space="preserve"> Recover</w:t>
      </w:r>
      <w:r w:rsidR="009644BB" w:rsidRPr="00D2155B">
        <w:rPr>
          <w:rFonts w:ascii="Arial" w:hAnsi="Arial" w:cs="Arial"/>
          <w:sz w:val="22"/>
          <w:szCs w:val="22"/>
        </w:rPr>
        <w:t>y</w:t>
      </w:r>
      <w:r w:rsidR="00DC19C4" w:rsidRPr="00D2155B">
        <w:rPr>
          <w:rFonts w:ascii="Arial" w:hAnsi="Arial" w:cs="Arial"/>
          <w:sz w:val="22"/>
          <w:szCs w:val="22"/>
        </w:rPr>
        <w:t xml:space="preserve"> and Carryover Spreadsheet that is provided by OSPI to determine if you have carryover or recovery to be booked. </w:t>
      </w:r>
      <w:r w:rsidR="00F2030D">
        <w:rPr>
          <w:rFonts w:ascii="Arial" w:hAnsi="Arial" w:cs="Arial"/>
          <w:sz w:val="22"/>
          <w:szCs w:val="22"/>
        </w:rPr>
        <w:t xml:space="preserve"> </w:t>
      </w:r>
      <w:r w:rsidR="00F2030D" w:rsidRPr="00F2030D">
        <w:rPr>
          <w:rFonts w:ascii="Arial" w:hAnsi="Arial" w:cs="Arial"/>
          <w:i/>
          <w:iCs/>
          <w:sz w:val="22"/>
          <w:szCs w:val="22"/>
        </w:rPr>
        <w:t>Carryover of unused Professional Learning Days allocation must be reported in GL 821 Restricted for Carryover.</w:t>
      </w:r>
      <w:r w:rsidR="00DC19C4" w:rsidRPr="00F2030D">
        <w:rPr>
          <w:rFonts w:ascii="Arial" w:hAnsi="Arial" w:cs="Arial"/>
          <w:i/>
          <w:iCs/>
          <w:sz w:val="22"/>
          <w:szCs w:val="22"/>
        </w:rPr>
        <w:t xml:space="preserve"> </w:t>
      </w:r>
      <w:r w:rsidR="00F2030D" w:rsidRPr="00F2030D">
        <w:rPr>
          <w:rFonts w:ascii="Arial" w:hAnsi="Arial" w:cs="Arial"/>
          <w:i/>
          <w:iCs/>
          <w:sz w:val="22"/>
          <w:szCs w:val="22"/>
        </w:rPr>
        <w:t>PLD is not subject to recovery.</w:t>
      </w:r>
      <w:r w:rsidR="00F2030D">
        <w:rPr>
          <w:rFonts w:ascii="Arial" w:hAnsi="Arial" w:cs="Arial"/>
          <w:sz w:val="22"/>
          <w:szCs w:val="22"/>
        </w:rPr>
        <w:t xml:space="preserve"> </w:t>
      </w:r>
      <w:r w:rsidR="00DC19C4" w:rsidRPr="00D2155B">
        <w:rPr>
          <w:rFonts w:ascii="Arial" w:hAnsi="Arial" w:cs="Arial"/>
          <w:sz w:val="22"/>
          <w:szCs w:val="22"/>
        </w:rPr>
        <w:t>The sheet is located on SAFS</w:t>
      </w:r>
      <w:r w:rsidR="009644BB" w:rsidRPr="00D2155B">
        <w:rPr>
          <w:rFonts w:ascii="Arial" w:hAnsi="Arial" w:cs="Arial"/>
          <w:sz w:val="22"/>
          <w:szCs w:val="22"/>
        </w:rPr>
        <w:t xml:space="preserve"> </w:t>
      </w:r>
      <w:r w:rsidR="00E75CBF" w:rsidRPr="00D2155B">
        <w:rPr>
          <w:rFonts w:ascii="Arial" w:hAnsi="Arial" w:cs="Arial"/>
          <w:sz w:val="22"/>
          <w:szCs w:val="22"/>
        </w:rPr>
        <w:t>site under</w:t>
      </w:r>
      <w:r w:rsidR="009D7901">
        <w:rPr>
          <w:rFonts w:ascii="Arial" w:hAnsi="Arial" w:cs="Arial"/>
          <w:sz w:val="22"/>
          <w:szCs w:val="22"/>
        </w:rPr>
        <w:t xml:space="preserve"> Instructions and Tools; Tools and Forms; Tools</w:t>
      </w:r>
    </w:p>
    <w:p w14:paraId="7716C4F9" w14:textId="77777777" w:rsidR="000E33F3" w:rsidRPr="000E33F3" w:rsidRDefault="000E33F3" w:rsidP="00D2155B">
      <w:pPr>
        <w:ind w:left="360"/>
        <w:rPr>
          <w:rStyle w:val="Hyperlink"/>
          <w:rFonts w:ascii="Arial" w:hAnsi="Arial" w:cs="Arial"/>
          <w:color w:val="auto"/>
          <w:sz w:val="22"/>
          <w:szCs w:val="22"/>
          <w:u w:val="none"/>
        </w:rPr>
      </w:pPr>
    </w:p>
    <w:p w14:paraId="3F8F718E" w14:textId="77777777" w:rsidR="00DC19C4" w:rsidRPr="000E33F3" w:rsidRDefault="00DC19C4" w:rsidP="00D2155B">
      <w:pPr>
        <w:pStyle w:val="ListParagraph"/>
        <w:ind w:left="360"/>
        <w:rPr>
          <w:rFonts w:ascii="Arial" w:hAnsi="Arial" w:cs="Arial"/>
          <w:sz w:val="22"/>
          <w:szCs w:val="22"/>
        </w:rPr>
      </w:pPr>
    </w:p>
    <w:p w14:paraId="7D041A0B" w14:textId="77777777" w:rsidR="00DC19C4" w:rsidRPr="00D2155B" w:rsidRDefault="00133BE2" w:rsidP="00D2155B">
      <w:pPr>
        <w:ind w:left="360"/>
        <w:rPr>
          <w:rFonts w:ascii="Arial" w:hAnsi="Arial" w:cs="Arial"/>
          <w:b/>
          <w:sz w:val="22"/>
          <w:szCs w:val="22"/>
        </w:rPr>
      </w:pPr>
      <w:r w:rsidRPr="00D2155B">
        <w:rPr>
          <w:rFonts w:ascii="Arial" w:hAnsi="Arial" w:cs="Arial"/>
          <w:b/>
          <w:sz w:val="22"/>
          <w:szCs w:val="22"/>
        </w:rPr>
        <w:t>Transportation To-From Template</w:t>
      </w:r>
    </w:p>
    <w:p w14:paraId="6D341019" w14:textId="7E0261A8" w:rsidR="00DC19C4" w:rsidRPr="006F78BD" w:rsidRDefault="00DC19C4" w:rsidP="006F78BD">
      <w:pPr>
        <w:ind w:left="360"/>
        <w:rPr>
          <w:rFonts w:ascii="Arial" w:hAnsi="Arial" w:cs="Arial"/>
          <w:sz w:val="22"/>
          <w:szCs w:val="22"/>
        </w:rPr>
      </w:pPr>
      <w:r w:rsidRPr="00D2155B">
        <w:rPr>
          <w:rFonts w:ascii="Arial" w:hAnsi="Arial" w:cs="Arial"/>
          <w:sz w:val="22"/>
          <w:szCs w:val="22"/>
        </w:rPr>
        <w:t xml:space="preserve">Run your Transportation to-from calculations to split transportation costs between State funded and </w:t>
      </w:r>
      <w:r w:rsidR="00B60B26" w:rsidRPr="00D2155B">
        <w:rPr>
          <w:rFonts w:ascii="Arial" w:hAnsi="Arial" w:cs="Arial"/>
          <w:sz w:val="22"/>
          <w:szCs w:val="22"/>
        </w:rPr>
        <w:t>non-State</w:t>
      </w:r>
      <w:r w:rsidRPr="00D2155B">
        <w:rPr>
          <w:rFonts w:ascii="Arial" w:hAnsi="Arial" w:cs="Arial"/>
          <w:sz w:val="22"/>
          <w:szCs w:val="22"/>
        </w:rPr>
        <w:t xml:space="preserve"> funded transportation.  </w:t>
      </w:r>
      <w:r w:rsidRPr="00D2155B">
        <w:rPr>
          <w:rFonts w:ascii="Arial" w:hAnsi="Arial" w:cs="Arial"/>
          <w:b/>
          <w:sz w:val="22"/>
          <w:szCs w:val="22"/>
        </w:rPr>
        <w:t>First Class districts</w:t>
      </w:r>
      <w:r w:rsidRPr="00D2155B">
        <w:rPr>
          <w:rFonts w:ascii="Arial" w:hAnsi="Arial" w:cs="Arial"/>
          <w:sz w:val="22"/>
          <w:szCs w:val="22"/>
        </w:rPr>
        <w:t xml:space="preserve"> must use the Long Method.  </w:t>
      </w:r>
      <w:r w:rsidRPr="00D2155B">
        <w:rPr>
          <w:rFonts w:ascii="Arial" w:hAnsi="Arial" w:cs="Arial"/>
          <w:b/>
          <w:sz w:val="22"/>
          <w:szCs w:val="22"/>
        </w:rPr>
        <w:t>Second Class districts</w:t>
      </w:r>
      <w:r w:rsidRPr="00D2155B">
        <w:rPr>
          <w:rFonts w:ascii="Arial" w:hAnsi="Arial" w:cs="Arial"/>
          <w:sz w:val="22"/>
          <w:szCs w:val="22"/>
        </w:rPr>
        <w:t xml:space="preserve"> may use either the Short Method or the Long Method.  The templates may be found in SAFS</w:t>
      </w:r>
      <w:r w:rsidR="00E75CBF" w:rsidRPr="00D2155B">
        <w:rPr>
          <w:rFonts w:ascii="Arial" w:hAnsi="Arial" w:cs="Arial"/>
          <w:sz w:val="22"/>
          <w:szCs w:val="22"/>
        </w:rPr>
        <w:t xml:space="preserve"> </w:t>
      </w:r>
      <w:r w:rsidR="00EE1367" w:rsidRPr="00D2155B">
        <w:rPr>
          <w:rFonts w:ascii="Arial" w:hAnsi="Arial" w:cs="Arial"/>
          <w:sz w:val="22"/>
          <w:szCs w:val="22"/>
        </w:rPr>
        <w:t xml:space="preserve">Home </w:t>
      </w:r>
      <w:r w:rsidR="00E75CBF" w:rsidRPr="00D2155B">
        <w:rPr>
          <w:rFonts w:ascii="Arial" w:hAnsi="Arial" w:cs="Arial"/>
          <w:sz w:val="22"/>
          <w:szCs w:val="22"/>
        </w:rPr>
        <w:t xml:space="preserve">site under </w:t>
      </w:r>
      <w:r w:rsidR="00DE4AEC">
        <w:rPr>
          <w:rFonts w:ascii="Arial" w:hAnsi="Arial" w:cs="Arial"/>
          <w:sz w:val="22"/>
          <w:szCs w:val="22"/>
        </w:rPr>
        <w:t xml:space="preserve">Instructions and </w:t>
      </w:r>
      <w:r w:rsidR="00E75CBF" w:rsidRPr="00D2155B">
        <w:rPr>
          <w:rFonts w:ascii="Arial" w:hAnsi="Arial" w:cs="Arial"/>
          <w:sz w:val="22"/>
          <w:szCs w:val="22"/>
        </w:rPr>
        <w:t>Tool</w:t>
      </w:r>
      <w:r w:rsidR="00DE4AEC">
        <w:rPr>
          <w:rFonts w:ascii="Arial" w:hAnsi="Arial" w:cs="Arial"/>
          <w:sz w:val="22"/>
          <w:szCs w:val="22"/>
        </w:rPr>
        <w:t xml:space="preserve">s; Tools and </w:t>
      </w:r>
      <w:r w:rsidR="00E75CBF" w:rsidRPr="00D2155B">
        <w:rPr>
          <w:rFonts w:ascii="Arial" w:hAnsi="Arial" w:cs="Arial"/>
          <w:sz w:val="22"/>
          <w:szCs w:val="22"/>
        </w:rPr>
        <w:t>Forms</w:t>
      </w:r>
      <w:r w:rsidR="00DE4AEC">
        <w:rPr>
          <w:rFonts w:ascii="Arial" w:hAnsi="Arial" w:cs="Arial"/>
          <w:sz w:val="22"/>
          <w:szCs w:val="22"/>
        </w:rPr>
        <w:t>; Tools</w:t>
      </w:r>
    </w:p>
    <w:p w14:paraId="23A0505E" w14:textId="142B95C2" w:rsidR="00C21744" w:rsidRDefault="00C21744" w:rsidP="00D2155B">
      <w:pPr>
        <w:ind w:left="360"/>
        <w:rPr>
          <w:rFonts w:ascii="Arial" w:hAnsi="Arial" w:cs="Arial"/>
          <w:b/>
          <w:sz w:val="22"/>
          <w:szCs w:val="22"/>
        </w:rPr>
      </w:pPr>
    </w:p>
    <w:p w14:paraId="671CE633" w14:textId="77777777" w:rsidR="007C7680" w:rsidRDefault="007C7680" w:rsidP="00D2155B">
      <w:pPr>
        <w:ind w:left="360"/>
        <w:rPr>
          <w:rFonts w:ascii="Arial" w:hAnsi="Arial" w:cs="Arial"/>
          <w:b/>
          <w:sz w:val="22"/>
          <w:szCs w:val="22"/>
        </w:rPr>
      </w:pPr>
    </w:p>
    <w:p w14:paraId="61406A13" w14:textId="1FF20B18" w:rsidR="00DC19C4" w:rsidRPr="00D2155B" w:rsidRDefault="00DC19C4" w:rsidP="00D2155B">
      <w:pPr>
        <w:ind w:left="360"/>
        <w:rPr>
          <w:rFonts w:ascii="Arial" w:hAnsi="Arial" w:cs="Arial"/>
          <w:b/>
          <w:sz w:val="22"/>
          <w:szCs w:val="22"/>
        </w:rPr>
      </w:pPr>
      <w:r w:rsidRPr="00D2155B">
        <w:rPr>
          <w:rFonts w:ascii="Arial" w:hAnsi="Arial" w:cs="Arial"/>
          <w:b/>
          <w:sz w:val="22"/>
          <w:szCs w:val="22"/>
        </w:rPr>
        <w:t>Fund Balance Reporting</w:t>
      </w:r>
      <w:r w:rsidR="00133BE2" w:rsidRPr="00D2155B">
        <w:rPr>
          <w:rFonts w:ascii="Arial" w:hAnsi="Arial" w:cs="Arial"/>
          <w:b/>
          <w:sz w:val="22"/>
          <w:szCs w:val="22"/>
        </w:rPr>
        <w:t xml:space="preserve"> Tool</w:t>
      </w:r>
    </w:p>
    <w:p w14:paraId="7F3251C6" w14:textId="0744BDCB" w:rsidR="00DC19C4" w:rsidRPr="00C21744" w:rsidRDefault="00DC19C4" w:rsidP="00D2155B">
      <w:pPr>
        <w:ind w:left="360"/>
        <w:rPr>
          <w:rFonts w:ascii="Arial" w:hAnsi="Arial" w:cs="Arial"/>
          <w:i/>
          <w:iCs/>
          <w:sz w:val="22"/>
          <w:szCs w:val="22"/>
        </w:rPr>
      </w:pPr>
      <w:r w:rsidRPr="00D2155B">
        <w:rPr>
          <w:rFonts w:ascii="Arial" w:hAnsi="Arial" w:cs="Arial"/>
          <w:sz w:val="22"/>
          <w:szCs w:val="22"/>
        </w:rPr>
        <w:t>Use the SAFS Fund Balance Reporting Tool to determine the appropriate fund balance amounts and accou</w:t>
      </w:r>
      <w:r w:rsidR="00D338CF" w:rsidRPr="00D2155B">
        <w:rPr>
          <w:rFonts w:ascii="Arial" w:hAnsi="Arial" w:cs="Arial"/>
          <w:sz w:val="22"/>
          <w:szCs w:val="22"/>
        </w:rPr>
        <w:t xml:space="preserve">nts. </w:t>
      </w:r>
      <w:r w:rsidR="00EE1367" w:rsidRPr="00D2155B">
        <w:rPr>
          <w:rFonts w:ascii="Arial" w:hAnsi="Arial" w:cs="Arial"/>
          <w:sz w:val="22"/>
          <w:szCs w:val="22"/>
        </w:rPr>
        <w:t xml:space="preserve"> Fill out the spreadsheet for all funds and be careful to not override the formulas.</w:t>
      </w:r>
      <w:r w:rsidR="00D338CF" w:rsidRPr="00D2155B">
        <w:rPr>
          <w:rFonts w:ascii="Arial" w:hAnsi="Arial" w:cs="Arial"/>
          <w:sz w:val="22"/>
          <w:szCs w:val="22"/>
        </w:rPr>
        <w:t xml:space="preserve"> </w:t>
      </w:r>
      <w:r w:rsidR="008E37C0" w:rsidRPr="00D2155B">
        <w:rPr>
          <w:rFonts w:ascii="Arial" w:hAnsi="Arial" w:cs="Arial"/>
          <w:sz w:val="22"/>
          <w:szCs w:val="22"/>
        </w:rPr>
        <w:t xml:space="preserve">SAFS </w:t>
      </w:r>
      <w:r w:rsidR="00EE1367" w:rsidRPr="00D2155B">
        <w:rPr>
          <w:rFonts w:ascii="Arial" w:hAnsi="Arial" w:cs="Arial"/>
          <w:sz w:val="22"/>
          <w:szCs w:val="22"/>
        </w:rPr>
        <w:t xml:space="preserve">Home </w:t>
      </w:r>
      <w:r w:rsidR="008E37C0" w:rsidRPr="00D2155B">
        <w:rPr>
          <w:rFonts w:ascii="Arial" w:hAnsi="Arial" w:cs="Arial"/>
          <w:sz w:val="22"/>
          <w:szCs w:val="22"/>
        </w:rPr>
        <w:t xml:space="preserve">site under </w:t>
      </w:r>
      <w:r w:rsidR="00A4647A">
        <w:rPr>
          <w:rFonts w:ascii="Arial" w:hAnsi="Arial" w:cs="Arial"/>
          <w:sz w:val="22"/>
          <w:szCs w:val="22"/>
        </w:rPr>
        <w:t xml:space="preserve">Instructions and </w:t>
      </w:r>
      <w:r w:rsidR="008E37C0" w:rsidRPr="00D2155B">
        <w:rPr>
          <w:rFonts w:ascii="Arial" w:hAnsi="Arial" w:cs="Arial"/>
          <w:sz w:val="22"/>
          <w:szCs w:val="22"/>
        </w:rPr>
        <w:t>Tool</w:t>
      </w:r>
      <w:r w:rsidR="00F9196E">
        <w:rPr>
          <w:rFonts w:ascii="Arial" w:hAnsi="Arial" w:cs="Arial"/>
          <w:sz w:val="22"/>
          <w:szCs w:val="22"/>
        </w:rPr>
        <w:t>s</w:t>
      </w:r>
      <w:r w:rsidR="00A4647A">
        <w:rPr>
          <w:rFonts w:ascii="Arial" w:hAnsi="Arial" w:cs="Arial"/>
          <w:sz w:val="22"/>
          <w:szCs w:val="22"/>
        </w:rPr>
        <w:t>; Tools</w:t>
      </w:r>
      <w:r w:rsidR="00F9196E">
        <w:rPr>
          <w:rFonts w:ascii="Arial" w:hAnsi="Arial" w:cs="Arial"/>
          <w:sz w:val="22"/>
          <w:szCs w:val="22"/>
        </w:rPr>
        <w:t xml:space="preserve"> and Form</w:t>
      </w:r>
      <w:r w:rsidR="00A4647A">
        <w:rPr>
          <w:rFonts w:ascii="Arial" w:hAnsi="Arial" w:cs="Arial"/>
          <w:sz w:val="22"/>
          <w:szCs w:val="22"/>
        </w:rPr>
        <w:t>s; Tools</w:t>
      </w:r>
      <w:r w:rsidR="005740D1">
        <w:rPr>
          <w:rFonts w:ascii="Arial" w:hAnsi="Arial" w:cs="Arial"/>
          <w:sz w:val="22"/>
          <w:szCs w:val="22"/>
        </w:rPr>
        <w:t>.</w:t>
      </w:r>
      <w:r w:rsidR="00EE1367" w:rsidRPr="00D2155B">
        <w:rPr>
          <w:rFonts w:ascii="Arial" w:hAnsi="Arial" w:cs="Arial"/>
          <w:sz w:val="22"/>
          <w:szCs w:val="22"/>
        </w:rPr>
        <w:t xml:space="preserve"> </w:t>
      </w:r>
      <w:r w:rsidR="00C21744">
        <w:rPr>
          <w:rFonts w:ascii="Arial" w:hAnsi="Arial" w:cs="Arial"/>
          <w:sz w:val="22"/>
          <w:szCs w:val="22"/>
        </w:rPr>
        <w:t xml:space="preserve"> </w:t>
      </w:r>
      <w:r w:rsidR="00C21744" w:rsidRPr="00C21744">
        <w:rPr>
          <w:rFonts w:ascii="Arial" w:hAnsi="Arial" w:cs="Arial"/>
          <w:i/>
          <w:iCs/>
          <w:sz w:val="22"/>
          <w:szCs w:val="22"/>
        </w:rPr>
        <w:t xml:space="preserve">The </w:t>
      </w:r>
      <w:r w:rsidR="00A4647A">
        <w:rPr>
          <w:rFonts w:ascii="Arial" w:hAnsi="Arial" w:cs="Arial"/>
          <w:i/>
          <w:iCs/>
          <w:sz w:val="22"/>
          <w:szCs w:val="22"/>
        </w:rPr>
        <w:t>19-20</w:t>
      </w:r>
      <w:r w:rsidR="00C21744" w:rsidRPr="00C21744">
        <w:rPr>
          <w:rFonts w:ascii="Arial" w:hAnsi="Arial" w:cs="Arial"/>
          <w:i/>
          <w:iCs/>
          <w:sz w:val="22"/>
          <w:szCs w:val="22"/>
        </w:rPr>
        <w:t xml:space="preserve"> tool can help you with Beginning Fund Balance by Sub-Fund for entry on the 20</w:t>
      </w:r>
      <w:r w:rsidR="00A4647A">
        <w:rPr>
          <w:rFonts w:ascii="Arial" w:hAnsi="Arial" w:cs="Arial"/>
          <w:i/>
          <w:iCs/>
          <w:sz w:val="22"/>
          <w:szCs w:val="22"/>
        </w:rPr>
        <w:t>20-21</w:t>
      </w:r>
      <w:r w:rsidR="00C21744" w:rsidRPr="00C21744">
        <w:rPr>
          <w:rFonts w:ascii="Arial" w:hAnsi="Arial" w:cs="Arial"/>
          <w:i/>
          <w:iCs/>
          <w:sz w:val="22"/>
          <w:szCs w:val="22"/>
        </w:rPr>
        <w:t xml:space="preserve"> F-196.</w:t>
      </w:r>
      <w:r w:rsidR="00EE1367" w:rsidRPr="00C21744">
        <w:rPr>
          <w:rFonts w:ascii="Arial" w:hAnsi="Arial" w:cs="Arial"/>
          <w:i/>
          <w:iCs/>
          <w:sz w:val="22"/>
          <w:szCs w:val="22"/>
        </w:rPr>
        <w:t xml:space="preserve"> </w:t>
      </w:r>
    </w:p>
    <w:p w14:paraId="4088F49F" w14:textId="5E824ADD" w:rsidR="00EE1367" w:rsidRDefault="00EE1367" w:rsidP="00D2155B">
      <w:pPr>
        <w:pStyle w:val="ListParagraph"/>
        <w:ind w:left="360"/>
        <w:rPr>
          <w:rFonts w:ascii="Arial" w:hAnsi="Arial" w:cs="Arial"/>
          <w:sz w:val="22"/>
          <w:szCs w:val="22"/>
        </w:rPr>
      </w:pPr>
    </w:p>
    <w:p w14:paraId="477EF03A" w14:textId="77777777" w:rsidR="00E25454" w:rsidRPr="000E33F3" w:rsidRDefault="00E25454" w:rsidP="00D2155B">
      <w:pPr>
        <w:pStyle w:val="ListParagraph"/>
        <w:ind w:left="360"/>
        <w:rPr>
          <w:rFonts w:ascii="Arial" w:hAnsi="Arial" w:cs="Arial"/>
          <w:sz w:val="22"/>
          <w:szCs w:val="22"/>
        </w:rPr>
      </w:pPr>
    </w:p>
    <w:p w14:paraId="611D4ED4" w14:textId="77777777" w:rsidR="00EE1367" w:rsidRPr="00D2155B" w:rsidRDefault="00EE1367" w:rsidP="00D2155B">
      <w:pPr>
        <w:ind w:left="360"/>
        <w:rPr>
          <w:rFonts w:ascii="Arial" w:hAnsi="Arial" w:cs="Arial"/>
          <w:b/>
          <w:sz w:val="22"/>
          <w:szCs w:val="22"/>
        </w:rPr>
      </w:pPr>
      <w:r w:rsidRPr="00D2155B">
        <w:rPr>
          <w:rFonts w:ascii="Arial" w:hAnsi="Arial" w:cs="Arial"/>
          <w:b/>
          <w:sz w:val="22"/>
          <w:szCs w:val="22"/>
        </w:rPr>
        <w:t xml:space="preserve">F-197 Reconciliation </w:t>
      </w:r>
    </w:p>
    <w:p w14:paraId="2ED102D6" w14:textId="3C696058" w:rsidR="00133BE2" w:rsidRDefault="00EE1367" w:rsidP="006F78BD">
      <w:pPr>
        <w:ind w:left="360"/>
        <w:rPr>
          <w:rFonts w:ascii="Arial" w:hAnsi="Arial" w:cs="Arial"/>
          <w:sz w:val="22"/>
          <w:szCs w:val="22"/>
        </w:rPr>
      </w:pPr>
      <w:r w:rsidRPr="00D2155B">
        <w:rPr>
          <w:rFonts w:ascii="Arial" w:hAnsi="Arial" w:cs="Arial"/>
          <w:sz w:val="22"/>
          <w:szCs w:val="22"/>
        </w:rPr>
        <w:t xml:space="preserve">Reconcile your County Treasurer’s data and </w:t>
      </w:r>
      <w:r w:rsidRPr="00D2155B">
        <w:rPr>
          <w:rFonts w:ascii="Arial" w:hAnsi="Arial" w:cs="Arial"/>
          <w:sz w:val="22"/>
          <w:szCs w:val="22"/>
          <w:u w:val="single"/>
        </w:rPr>
        <w:t>document that reconciliation for the</w:t>
      </w:r>
      <w:r w:rsidRPr="00D2155B">
        <w:rPr>
          <w:rFonts w:ascii="Arial" w:hAnsi="Arial" w:cs="Arial"/>
          <w:sz w:val="22"/>
          <w:szCs w:val="22"/>
        </w:rPr>
        <w:t xml:space="preserve"> </w:t>
      </w:r>
      <w:r w:rsidRPr="00D2155B">
        <w:rPr>
          <w:rFonts w:ascii="Arial" w:hAnsi="Arial" w:cs="Arial"/>
          <w:sz w:val="22"/>
          <w:szCs w:val="22"/>
          <w:u w:val="single"/>
        </w:rPr>
        <w:t>auditors</w:t>
      </w:r>
      <w:r w:rsidR="002A77D2" w:rsidRPr="00D2155B">
        <w:rPr>
          <w:rFonts w:ascii="Arial" w:hAnsi="Arial" w:cs="Arial"/>
          <w:sz w:val="22"/>
          <w:szCs w:val="22"/>
        </w:rPr>
        <w:t xml:space="preserve">. </w:t>
      </w:r>
      <w:r w:rsidR="001B5F41">
        <w:rPr>
          <w:rFonts w:ascii="Arial" w:hAnsi="Arial" w:cs="Arial"/>
          <w:sz w:val="22"/>
          <w:szCs w:val="22"/>
        </w:rPr>
        <w:t>WAC 392-123-132 requires reconciliation of the monthly county treasurer’s statements to district records.</w:t>
      </w:r>
    </w:p>
    <w:p w14:paraId="7A943328" w14:textId="0395BC56" w:rsidR="00CB79F3" w:rsidRDefault="00CB79F3" w:rsidP="00D2155B">
      <w:pPr>
        <w:ind w:left="360"/>
        <w:rPr>
          <w:rFonts w:ascii="Arial" w:hAnsi="Arial" w:cs="Arial"/>
          <w:bCs/>
          <w:sz w:val="22"/>
          <w:szCs w:val="22"/>
        </w:rPr>
      </w:pPr>
      <w:r>
        <w:rPr>
          <w:rFonts w:ascii="Arial" w:hAnsi="Arial" w:cs="Arial"/>
          <w:b/>
          <w:sz w:val="22"/>
          <w:szCs w:val="22"/>
        </w:rPr>
        <w:t>Carryover Unused Professional Learning Days Allocation</w:t>
      </w:r>
    </w:p>
    <w:p w14:paraId="33E5E84D" w14:textId="7F663028" w:rsidR="00CB79F3" w:rsidRPr="00CB79F3" w:rsidRDefault="00CB79F3" w:rsidP="00D2155B">
      <w:pPr>
        <w:ind w:left="360"/>
        <w:rPr>
          <w:rFonts w:ascii="Arial" w:hAnsi="Arial" w:cs="Arial"/>
          <w:bCs/>
          <w:sz w:val="22"/>
          <w:szCs w:val="22"/>
        </w:rPr>
      </w:pPr>
      <w:r>
        <w:rPr>
          <w:rFonts w:ascii="Arial" w:hAnsi="Arial" w:cs="Arial"/>
          <w:bCs/>
          <w:sz w:val="22"/>
          <w:szCs w:val="22"/>
        </w:rPr>
        <w:lastRenderedPageBreak/>
        <w:t>Report it in GL 821 Restricted for Carryover.  The allocation must be used for Activity 34 PLD. SAO is required to audit the use of the Activity 34 allocation.  It’s not required to spend the allocation in the year received. There are no recovery penalties but, any unused allocation is legislatively restricted funds.</w:t>
      </w:r>
    </w:p>
    <w:p w14:paraId="799ADA09" w14:textId="77777777" w:rsidR="00CB79F3" w:rsidRDefault="00CB79F3" w:rsidP="00D2155B">
      <w:pPr>
        <w:ind w:left="360"/>
        <w:rPr>
          <w:rFonts w:ascii="Arial" w:hAnsi="Arial" w:cs="Arial"/>
          <w:b/>
          <w:sz w:val="22"/>
          <w:szCs w:val="22"/>
        </w:rPr>
      </w:pPr>
    </w:p>
    <w:p w14:paraId="23668C1C" w14:textId="227B91F3" w:rsidR="00133BE2" w:rsidRPr="00D2155B" w:rsidRDefault="00133BE2" w:rsidP="00D2155B">
      <w:pPr>
        <w:ind w:left="360"/>
        <w:rPr>
          <w:rFonts w:ascii="Arial" w:hAnsi="Arial" w:cs="Arial"/>
          <w:b/>
          <w:sz w:val="22"/>
          <w:szCs w:val="22"/>
        </w:rPr>
      </w:pPr>
      <w:r w:rsidRPr="00D2155B">
        <w:rPr>
          <w:rFonts w:ascii="Arial" w:hAnsi="Arial" w:cs="Arial"/>
          <w:b/>
          <w:sz w:val="22"/>
          <w:szCs w:val="22"/>
        </w:rPr>
        <w:t>Pension Reporting Tool</w:t>
      </w:r>
    </w:p>
    <w:p w14:paraId="3019C2C6" w14:textId="31A1E29E" w:rsidR="00133BE2" w:rsidRDefault="00133BE2" w:rsidP="00D2155B">
      <w:pPr>
        <w:ind w:left="360"/>
        <w:rPr>
          <w:rFonts w:ascii="Arial" w:hAnsi="Arial" w:cs="Arial"/>
          <w:sz w:val="22"/>
          <w:szCs w:val="22"/>
        </w:rPr>
      </w:pPr>
      <w:r w:rsidRPr="00D2155B">
        <w:rPr>
          <w:rFonts w:ascii="Arial" w:hAnsi="Arial" w:cs="Arial"/>
          <w:sz w:val="22"/>
          <w:szCs w:val="22"/>
        </w:rPr>
        <w:t>Data from this tool should be entered in</w:t>
      </w:r>
      <w:r w:rsidR="007871CE">
        <w:rPr>
          <w:rFonts w:ascii="Arial" w:hAnsi="Arial" w:cs="Arial"/>
          <w:sz w:val="22"/>
          <w:szCs w:val="22"/>
        </w:rPr>
        <w:t xml:space="preserve"> </w:t>
      </w:r>
      <w:r w:rsidRPr="00D2155B">
        <w:rPr>
          <w:rFonts w:ascii="Arial" w:hAnsi="Arial" w:cs="Arial"/>
          <w:sz w:val="22"/>
          <w:szCs w:val="22"/>
        </w:rPr>
        <w:t>to the Sc</w:t>
      </w:r>
      <w:r w:rsidR="00D2155B" w:rsidRPr="00D2155B">
        <w:rPr>
          <w:rFonts w:ascii="Arial" w:hAnsi="Arial" w:cs="Arial"/>
          <w:sz w:val="22"/>
          <w:szCs w:val="22"/>
        </w:rPr>
        <w:t>hedule of Long</w:t>
      </w:r>
      <w:r w:rsidR="009B726D">
        <w:rPr>
          <w:rFonts w:ascii="Arial" w:hAnsi="Arial" w:cs="Arial"/>
          <w:sz w:val="22"/>
          <w:szCs w:val="22"/>
        </w:rPr>
        <w:t>-</w:t>
      </w:r>
      <w:r w:rsidR="00D2155B" w:rsidRPr="00D2155B">
        <w:rPr>
          <w:rFonts w:ascii="Arial" w:hAnsi="Arial" w:cs="Arial"/>
          <w:sz w:val="22"/>
          <w:szCs w:val="22"/>
        </w:rPr>
        <w:t>Term Liabilities under Net Pension Liabilities.</w:t>
      </w:r>
      <w:r w:rsidR="00AF4299">
        <w:rPr>
          <w:rFonts w:ascii="Arial" w:hAnsi="Arial" w:cs="Arial"/>
          <w:sz w:val="22"/>
          <w:szCs w:val="22"/>
        </w:rPr>
        <w:t xml:space="preserve">  Districts will also want to go to the DRS website and run the pension liability report.  Verify the payments your district sent are the same as what’s on the DRS report. </w:t>
      </w:r>
      <w:r w:rsidR="00F2030D">
        <w:rPr>
          <w:rFonts w:ascii="Arial" w:hAnsi="Arial" w:cs="Arial"/>
          <w:sz w:val="22"/>
          <w:szCs w:val="22"/>
        </w:rPr>
        <w:t>This tool will not be available until late October.</w:t>
      </w:r>
      <w:r w:rsidR="00AF4299">
        <w:rPr>
          <w:rFonts w:ascii="Arial" w:hAnsi="Arial" w:cs="Arial"/>
          <w:sz w:val="22"/>
          <w:szCs w:val="22"/>
        </w:rPr>
        <w:t xml:space="preserve"> </w:t>
      </w:r>
    </w:p>
    <w:p w14:paraId="2A7F884A" w14:textId="799C3DE5" w:rsidR="006F78BD" w:rsidRDefault="006F78BD" w:rsidP="00D2155B">
      <w:pPr>
        <w:ind w:left="360"/>
        <w:rPr>
          <w:rFonts w:ascii="Arial" w:hAnsi="Arial" w:cs="Arial"/>
          <w:sz w:val="22"/>
          <w:szCs w:val="22"/>
        </w:rPr>
      </w:pPr>
    </w:p>
    <w:p w14:paraId="79FF712D" w14:textId="57A5B645" w:rsidR="006F78BD" w:rsidRDefault="006F78BD" w:rsidP="00D2155B">
      <w:pPr>
        <w:ind w:left="360"/>
        <w:rPr>
          <w:rFonts w:ascii="Arial" w:hAnsi="Arial" w:cs="Arial"/>
          <w:sz w:val="22"/>
          <w:szCs w:val="22"/>
        </w:rPr>
      </w:pPr>
    </w:p>
    <w:p w14:paraId="0B4E56B4" w14:textId="3D1E5113" w:rsidR="006F78BD" w:rsidRPr="006F78BD" w:rsidRDefault="006F78BD" w:rsidP="00D2155B">
      <w:pPr>
        <w:ind w:left="360"/>
        <w:rPr>
          <w:rFonts w:ascii="Arial" w:hAnsi="Arial" w:cs="Arial"/>
          <w:sz w:val="22"/>
          <w:szCs w:val="22"/>
        </w:rPr>
      </w:pPr>
      <w:r>
        <w:rPr>
          <w:rFonts w:ascii="Arial" w:hAnsi="Arial" w:cs="Arial"/>
          <w:b/>
          <w:bCs/>
          <w:sz w:val="22"/>
          <w:szCs w:val="22"/>
        </w:rPr>
        <w:t>ESSER</w:t>
      </w:r>
      <w:r>
        <w:rPr>
          <w:rFonts w:ascii="Arial" w:hAnsi="Arial" w:cs="Arial"/>
          <w:b/>
          <w:bCs/>
          <w:sz w:val="22"/>
          <w:szCs w:val="22"/>
        </w:rPr>
        <w:br/>
      </w:r>
      <w:r>
        <w:rPr>
          <w:rFonts w:ascii="Arial" w:hAnsi="Arial" w:cs="Arial"/>
          <w:sz w:val="22"/>
          <w:szCs w:val="22"/>
        </w:rPr>
        <w:t xml:space="preserve">Watch ESSER revenues and expenditures. </w:t>
      </w:r>
      <w:r w:rsidR="00855F69">
        <w:rPr>
          <w:rFonts w:ascii="Arial" w:hAnsi="Arial" w:cs="Arial"/>
          <w:sz w:val="22"/>
          <w:szCs w:val="22"/>
        </w:rPr>
        <w:t>Expenditures for ESSER I are to be in regular programs and revenues in 6X76.  Progr</w:t>
      </w:r>
      <w:r w:rsidR="002B0FBE">
        <w:rPr>
          <w:rFonts w:ascii="Arial" w:hAnsi="Arial" w:cs="Arial"/>
          <w:sz w:val="22"/>
          <w:szCs w:val="22"/>
        </w:rPr>
        <w:t>am 76 is not for ESSER I expenditures</w:t>
      </w:r>
      <w:bookmarkStart w:id="0" w:name="_GoBack"/>
      <w:bookmarkEnd w:id="0"/>
      <w:r w:rsidR="00855F69">
        <w:rPr>
          <w:rFonts w:ascii="Arial" w:hAnsi="Arial" w:cs="Arial"/>
          <w:sz w:val="22"/>
          <w:szCs w:val="22"/>
        </w:rPr>
        <w:t>.</w:t>
      </w:r>
    </w:p>
    <w:p w14:paraId="6751ED09" w14:textId="77777777" w:rsidR="00133BE2" w:rsidRDefault="00133BE2" w:rsidP="00D2155B">
      <w:pPr>
        <w:ind w:left="360"/>
        <w:rPr>
          <w:rFonts w:ascii="Arial" w:hAnsi="Arial" w:cs="Arial"/>
          <w:sz w:val="22"/>
          <w:szCs w:val="22"/>
        </w:rPr>
      </w:pPr>
    </w:p>
    <w:p w14:paraId="3D71CFC2" w14:textId="77777777" w:rsidR="001A5902" w:rsidRDefault="001A5902" w:rsidP="00DC19C4">
      <w:pPr>
        <w:pStyle w:val="ListParagraph"/>
        <w:ind w:left="360"/>
        <w:rPr>
          <w:rFonts w:ascii="Arial" w:hAnsi="Arial" w:cs="Arial"/>
          <w:sz w:val="22"/>
          <w:szCs w:val="22"/>
        </w:rPr>
      </w:pPr>
    </w:p>
    <w:p w14:paraId="523C0F6E" w14:textId="77777777" w:rsidR="00EE28F7" w:rsidRDefault="005807E6" w:rsidP="005807E6">
      <w:pPr>
        <w:pStyle w:val="ListParagraph"/>
        <w:ind w:left="360"/>
        <w:jc w:val="center"/>
        <w:rPr>
          <w:rFonts w:ascii="Arial" w:hAnsi="Arial" w:cs="Arial"/>
          <w:b/>
          <w:sz w:val="22"/>
          <w:szCs w:val="22"/>
          <w:u w:val="single"/>
        </w:rPr>
      </w:pPr>
      <w:r>
        <w:rPr>
          <w:rFonts w:ascii="Arial" w:hAnsi="Arial" w:cs="Arial"/>
          <w:b/>
          <w:sz w:val="22"/>
          <w:szCs w:val="22"/>
          <w:u w:val="single"/>
        </w:rPr>
        <w:t>Manual Entry Items</w:t>
      </w:r>
    </w:p>
    <w:p w14:paraId="6528D383" w14:textId="77777777" w:rsidR="005807E6" w:rsidRDefault="005807E6" w:rsidP="005807E6">
      <w:pPr>
        <w:rPr>
          <w:rFonts w:ascii="Arial" w:hAnsi="Arial" w:cs="Arial"/>
          <w:b/>
          <w:sz w:val="22"/>
          <w:szCs w:val="22"/>
          <w:u w:val="single"/>
        </w:rPr>
      </w:pPr>
    </w:p>
    <w:p w14:paraId="6A473FA6" w14:textId="77777777" w:rsidR="005807E6" w:rsidRDefault="005807E6" w:rsidP="005807E6">
      <w:pPr>
        <w:rPr>
          <w:rFonts w:ascii="Arial" w:hAnsi="Arial" w:cs="Arial"/>
          <w:b/>
          <w:sz w:val="22"/>
          <w:szCs w:val="22"/>
        </w:rPr>
      </w:pPr>
      <w:r>
        <w:rPr>
          <w:rFonts w:ascii="Arial" w:hAnsi="Arial" w:cs="Arial"/>
          <w:b/>
          <w:sz w:val="22"/>
          <w:szCs w:val="22"/>
        </w:rPr>
        <w:t>Schedule of Long-Term Liabilities</w:t>
      </w:r>
    </w:p>
    <w:p w14:paraId="4A61B532" w14:textId="398ED977" w:rsidR="005807E6" w:rsidRDefault="009B726D" w:rsidP="006F78BD">
      <w:pPr>
        <w:ind w:left="360"/>
        <w:rPr>
          <w:rFonts w:ascii="Arial" w:hAnsi="Arial" w:cs="Arial"/>
          <w:sz w:val="22"/>
          <w:szCs w:val="22"/>
        </w:rPr>
      </w:pPr>
      <w:r>
        <w:rPr>
          <w:rFonts w:ascii="Arial" w:hAnsi="Arial" w:cs="Arial"/>
          <w:sz w:val="22"/>
          <w:szCs w:val="22"/>
        </w:rPr>
        <w:t>E</w:t>
      </w:r>
      <w:r w:rsidR="005807E6">
        <w:rPr>
          <w:rFonts w:ascii="Arial" w:hAnsi="Arial" w:cs="Arial"/>
          <w:sz w:val="22"/>
          <w:szCs w:val="22"/>
        </w:rPr>
        <w:t xml:space="preserve">nter the amount </w:t>
      </w:r>
      <w:r w:rsidR="005740D1">
        <w:rPr>
          <w:rFonts w:ascii="Arial" w:hAnsi="Arial" w:cs="Arial"/>
          <w:sz w:val="22"/>
          <w:szCs w:val="22"/>
        </w:rPr>
        <w:t xml:space="preserve">increase/decrease and amount </w:t>
      </w:r>
      <w:r w:rsidR="005807E6">
        <w:rPr>
          <w:rFonts w:ascii="Arial" w:hAnsi="Arial" w:cs="Arial"/>
          <w:sz w:val="22"/>
          <w:szCs w:val="22"/>
        </w:rPr>
        <w:t xml:space="preserve">due within one year. </w:t>
      </w:r>
      <w:r w:rsidR="006F78BD">
        <w:rPr>
          <w:rFonts w:ascii="Arial" w:hAnsi="Arial" w:cs="Arial"/>
          <w:sz w:val="22"/>
          <w:szCs w:val="22"/>
        </w:rPr>
        <w:t>Enter bonds sold or refinanced. Compensated Absences: make sure they are calculating correctly and are payroll taxes included.</w:t>
      </w:r>
    </w:p>
    <w:p w14:paraId="21711C9A" w14:textId="77777777" w:rsidR="005807E6" w:rsidRPr="005807E6" w:rsidRDefault="005807E6" w:rsidP="005807E6">
      <w:pPr>
        <w:rPr>
          <w:rFonts w:ascii="Arial" w:hAnsi="Arial" w:cs="Arial"/>
          <w:sz w:val="22"/>
          <w:szCs w:val="22"/>
        </w:rPr>
      </w:pPr>
    </w:p>
    <w:p w14:paraId="0B6306D5" w14:textId="77777777" w:rsidR="008E37C0" w:rsidRPr="000E33F3" w:rsidRDefault="008E37C0" w:rsidP="00DC19C4">
      <w:pPr>
        <w:pStyle w:val="ListParagraph"/>
        <w:ind w:left="360"/>
        <w:rPr>
          <w:rFonts w:ascii="Arial" w:hAnsi="Arial" w:cs="Arial"/>
          <w:sz w:val="22"/>
          <w:szCs w:val="22"/>
        </w:rPr>
      </w:pPr>
    </w:p>
    <w:p w14:paraId="7109C668" w14:textId="77777777" w:rsidR="00EE1367" w:rsidRPr="005807E6" w:rsidRDefault="00EE1367" w:rsidP="005807E6">
      <w:pPr>
        <w:rPr>
          <w:rFonts w:ascii="Arial" w:hAnsi="Arial" w:cs="Arial"/>
          <w:b/>
          <w:sz w:val="22"/>
          <w:szCs w:val="22"/>
        </w:rPr>
      </w:pPr>
      <w:r w:rsidRPr="005807E6">
        <w:rPr>
          <w:rFonts w:ascii="Arial" w:hAnsi="Arial" w:cs="Arial"/>
          <w:b/>
          <w:sz w:val="22"/>
          <w:szCs w:val="22"/>
        </w:rPr>
        <w:t xml:space="preserve">Data Requirements for </w:t>
      </w:r>
      <w:r w:rsidR="00EE28F7" w:rsidRPr="005807E6">
        <w:rPr>
          <w:rFonts w:ascii="Arial" w:hAnsi="Arial" w:cs="Arial"/>
          <w:b/>
          <w:sz w:val="22"/>
          <w:szCs w:val="22"/>
        </w:rPr>
        <w:t>Supplemental Reports</w:t>
      </w:r>
    </w:p>
    <w:p w14:paraId="1F0D8A5B" w14:textId="386D91E2" w:rsidR="0038106C" w:rsidRDefault="00EE28F7" w:rsidP="007871CE">
      <w:pPr>
        <w:ind w:left="360"/>
        <w:rPr>
          <w:rFonts w:ascii="Arial" w:hAnsi="Arial" w:cs="Arial"/>
          <w:sz w:val="22"/>
          <w:szCs w:val="22"/>
        </w:rPr>
      </w:pPr>
      <w:r w:rsidRPr="00EE28F7">
        <w:rPr>
          <w:rFonts w:ascii="Arial" w:hAnsi="Arial" w:cs="Arial"/>
          <w:sz w:val="22"/>
          <w:szCs w:val="22"/>
        </w:rPr>
        <w:t xml:space="preserve">Most common entries are E-Rate, </w:t>
      </w:r>
      <w:r w:rsidR="0038611C">
        <w:rPr>
          <w:rFonts w:ascii="Arial" w:hAnsi="Arial" w:cs="Arial"/>
          <w:sz w:val="22"/>
          <w:szCs w:val="22"/>
        </w:rPr>
        <w:t xml:space="preserve">(E-Rate dollars should reflect under revenue 2910), </w:t>
      </w:r>
      <w:r w:rsidRPr="00EE28F7">
        <w:rPr>
          <w:rFonts w:ascii="Arial" w:hAnsi="Arial" w:cs="Arial"/>
          <w:sz w:val="22"/>
          <w:szCs w:val="22"/>
        </w:rPr>
        <w:t>Impact Fees, Cost-of-Living increase, Fire District Payment</w:t>
      </w:r>
      <w:r w:rsidR="001710D3">
        <w:rPr>
          <w:rFonts w:ascii="Arial" w:hAnsi="Arial" w:cs="Arial"/>
          <w:sz w:val="22"/>
          <w:szCs w:val="22"/>
        </w:rPr>
        <w:t xml:space="preserve"> found on </w:t>
      </w:r>
      <w:r w:rsidR="007871CE">
        <w:rPr>
          <w:rFonts w:ascii="Arial" w:hAnsi="Arial" w:cs="Arial"/>
          <w:sz w:val="22"/>
          <w:szCs w:val="22"/>
        </w:rPr>
        <w:t>July apportionment</w:t>
      </w:r>
      <w:r w:rsidR="001710D3">
        <w:rPr>
          <w:rFonts w:ascii="Arial" w:hAnsi="Arial" w:cs="Arial"/>
          <w:sz w:val="22"/>
          <w:szCs w:val="22"/>
        </w:rPr>
        <w:t xml:space="preserve"> (buildings reported with an A or U code in CEDARS) and</w:t>
      </w:r>
      <w:r w:rsidR="0069259F">
        <w:rPr>
          <w:rFonts w:ascii="Arial" w:hAnsi="Arial" w:cs="Arial"/>
          <w:sz w:val="22"/>
          <w:szCs w:val="22"/>
        </w:rPr>
        <w:t xml:space="preserve"> program 55 LAP regular and high poverty expenditures</w:t>
      </w:r>
      <w:r w:rsidR="00E25454">
        <w:rPr>
          <w:rFonts w:ascii="Arial" w:hAnsi="Arial" w:cs="Arial"/>
          <w:sz w:val="22"/>
          <w:szCs w:val="22"/>
        </w:rPr>
        <w:t xml:space="preserve"> (make sure the regular and high poverty equal total program 55 expenditures or an error will occur)</w:t>
      </w:r>
    </w:p>
    <w:p w14:paraId="65818139" w14:textId="77777777" w:rsidR="005807E6" w:rsidRPr="005807E6" w:rsidRDefault="005807E6" w:rsidP="005807E6">
      <w:pPr>
        <w:rPr>
          <w:rFonts w:ascii="Arial" w:hAnsi="Arial" w:cs="Arial"/>
          <w:b/>
          <w:sz w:val="22"/>
          <w:szCs w:val="22"/>
        </w:rPr>
      </w:pPr>
    </w:p>
    <w:p w14:paraId="34476271" w14:textId="77777777" w:rsidR="00EE28F7" w:rsidRPr="00EE28F7" w:rsidRDefault="00EE28F7" w:rsidP="00EE28F7">
      <w:pPr>
        <w:pStyle w:val="ListParagraph"/>
        <w:rPr>
          <w:rFonts w:ascii="Arial" w:hAnsi="Arial" w:cs="Arial"/>
          <w:sz w:val="22"/>
          <w:szCs w:val="22"/>
        </w:rPr>
      </w:pPr>
    </w:p>
    <w:p w14:paraId="319850C2" w14:textId="77777777" w:rsidR="001A5902" w:rsidRPr="005807E6" w:rsidRDefault="001A5902" w:rsidP="005807E6">
      <w:pPr>
        <w:rPr>
          <w:rFonts w:ascii="Arial" w:hAnsi="Arial" w:cs="Arial"/>
          <w:b/>
          <w:sz w:val="22"/>
          <w:szCs w:val="22"/>
        </w:rPr>
      </w:pPr>
      <w:r w:rsidRPr="005807E6">
        <w:rPr>
          <w:rFonts w:ascii="Arial" w:hAnsi="Arial" w:cs="Arial"/>
          <w:b/>
          <w:sz w:val="22"/>
          <w:szCs w:val="22"/>
        </w:rPr>
        <w:t>Distorting Items</w:t>
      </w:r>
    </w:p>
    <w:p w14:paraId="3B5EF5CC" w14:textId="77777777" w:rsidR="001A5902" w:rsidRPr="000E33F3" w:rsidRDefault="0038106C" w:rsidP="001A5902">
      <w:pPr>
        <w:pStyle w:val="ListParagraph"/>
        <w:ind w:left="360"/>
        <w:rPr>
          <w:rFonts w:ascii="Arial" w:hAnsi="Arial" w:cs="Arial"/>
          <w:sz w:val="22"/>
          <w:szCs w:val="22"/>
        </w:rPr>
      </w:pPr>
      <w:r>
        <w:rPr>
          <w:rFonts w:ascii="Arial" w:hAnsi="Arial" w:cs="Arial"/>
          <w:sz w:val="22"/>
          <w:szCs w:val="22"/>
        </w:rPr>
        <w:t xml:space="preserve">Flow-through funds for program 01-89, 98, and 99 and/or any applicable indirect costs coded to program 97.  </w:t>
      </w:r>
      <w:r w:rsidR="00194ED4" w:rsidRPr="000E33F3">
        <w:rPr>
          <w:rFonts w:ascii="Arial" w:hAnsi="Arial" w:cs="Arial"/>
          <w:sz w:val="22"/>
          <w:szCs w:val="22"/>
        </w:rPr>
        <w:t>The most common item entered is election costs (#</w:t>
      </w:r>
      <w:r w:rsidR="006B66EE" w:rsidRPr="000E33F3">
        <w:rPr>
          <w:rFonts w:ascii="Arial" w:hAnsi="Arial" w:cs="Arial"/>
          <w:sz w:val="22"/>
          <w:szCs w:val="22"/>
        </w:rPr>
        <w:t>2</w:t>
      </w:r>
      <w:r w:rsidR="00194ED4" w:rsidRPr="000E33F3">
        <w:rPr>
          <w:rFonts w:ascii="Arial" w:hAnsi="Arial" w:cs="Arial"/>
          <w:sz w:val="22"/>
          <w:szCs w:val="22"/>
        </w:rPr>
        <w:t>)</w:t>
      </w:r>
      <w:r w:rsidR="00AF4299">
        <w:rPr>
          <w:rFonts w:ascii="Arial" w:hAnsi="Arial" w:cs="Arial"/>
          <w:sz w:val="22"/>
          <w:szCs w:val="22"/>
        </w:rPr>
        <w:t xml:space="preserve">.  Also, one-time </w:t>
      </w:r>
      <w:r w:rsidR="00F62F57">
        <w:rPr>
          <w:rFonts w:ascii="Arial" w:hAnsi="Arial" w:cs="Arial"/>
          <w:sz w:val="22"/>
          <w:szCs w:val="22"/>
        </w:rPr>
        <w:t>occurrences</w:t>
      </w:r>
      <w:r w:rsidR="00AF4299">
        <w:rPr>
          <w:rFonts w:ascii="Arial" w:hAnsi="Arial" w:cs="Arial"/>
          <w:sz w:val="22"/>
          <w:szCs w:val="22"/>
        </w:rPr>
        <w:t xml:space="preserve">/expenses that were unexpected.  Large Grants.  </w:t>
      </w:r>
    </w:p>
    <w:p w14:paraId="45086C59" w14:textId="77777777" w:rsidR="001A5902" w:rsidRDefault="001A5902" w:rsidP="001A5902">
      <w:pPr>
        <w:rPr>
          <w:rFonts w:ascii="Arial" w:hAnsi="Arial" w:cs="Arial"/>
          <w:sz w:val="22"/>
          <w:szCs w:val="22"/>
        </w:rPr>
      </w:pPr>
    </w:p>
    <w:p w14:paraId="57FB2F8A" w14:textId="77777777" w:rsidR="008E37C0" w:rsidRPr="000E33F3" w:rsidRDefault="008E37C0" w:rsidP="001A5902">
      <w:pPr>
        <w:rPr>
          <w:rFonts w:ascii="Arial" w:hAnsi="Arial" w:cs="Arial"/>
          <w:sz w:val="22"/>
          <w:szCs w:val="22"/>
        </w:rPr>
      </w:pPr>
    </w:p>
    <w:p w14:paraId="5A5BB2CC" w14:textId="77777777" w:rsidR="001A5902" w:rsidRPr="005807E6" w:rsidRDefault="001A5902" w:rsidP="005807E6">
      <w:pPr>
        <w:rPr>
          <w:rFonts w:ascii="Arial" w:hAnsi="Arial" w:cs="Arial"/>
          <w:b/>
          <w:sz w:val="22"/>
          <w:szCs w:val="22"/>
        </w:rPr>
      </w:pPr>
      <w:r w:rsidRPr="005807E6">
        <w:rPr>
          <w:rFonts w:ascii="Arial" w:hAnsi="Arial" w:cs="Arial"/>
          <w:b/>
          <w:sz w:val="22"/>
          <w:szCs w:val="22"/>
        </w:rPr>
        <w:t>Indirect</w:t>
      </w:r>
      <w:r w:rsidR="0064432A" w:rsidRPr="005807E6">
        <w:rPr>
          <w:rFonts w:ascii="Arial" w:hAnsi="Arial" w:cs="Arial"/>
          <w:b/>
          <w:sz w:val="22"/>
          <w:szCs w:val="22"/>
        </w:rPr>
        <w:t xml:space="preserve"> Expenditure</w:t>
      </w:r>
      <w:r w:rsidRPr="005807E6">
        <w:rPr>
          <w:rFonts w:ascii="Arial" w:hAnsi="Arial" w:cs="Arial"/>
          <w:b/>
          <w:sz w:val="22"/>
          <w:szCs w:val="22"/>
        </w:rPr>
        <w:t xml:space="preserve">s </w:t>
      </w:r>
    </w:p>
    <w:p w14:paraId="0AE72B02" w14:textId="77777777" w:rsidR="0064432A" w:rsidRPr="000E33F3" w:rsidRDefault="0038106C" w:rsidP="0064432A">
      <w:pPr>
        <w:pStyle w:val="ListParagraph"/>
        <w:ind w:left="360"/>
        <w:rPr>
          <w:rFonts w:ascii="Arial" w:hAnsi="Arial" w:cs="Arial"/>
          <w:sz w:val="22"/>
          <w:szCs w:val="22"/>
        </w:rPr>
      </w:pPr>
      <w:r>
        <w:rPr>
          <w:rFonts w:ascii="Arial" w:hAnsi="Arial" w:cs="Arial"/>
          <w:sz w:val="22"/>
          <w:szCs w:val="22"/>
        </w:rPr>
        <w:t>E</w:t>
      </w:r>
      <w:r w:rsidR="00194ED4" w:rsidRPr="000E33F3">
        <w:rPr>
          <w:rFonts w:ascii="Arial" w:hAnsi="Arial" w:cs="Arial"/>
          <w:sz w:val="22"/>
          <w:szCs w:val="22"/>
        </w:rPr>
        <w:t>nter applicable indirect costs coded to program 97</w:t>
      </w:r>
      <w:r w:rsidR="0064432A" w:rsidRPr="000E33F3">
        <w:rPr>
          <w:rFonts w:ascii="Arial" w:hAnsi="Arial" w:cs="Arial"/>
          <w:sz w:val="22"/>
          <w:szCs w:val="22"/>
        </w:rPr>
        <w:t xml:space="preserve">.  </w:t>
      </w:r>
      <w:r w:rsidR="0064432A" w:rsidRPr="000E33F3">
        <w:rPr>
          <w:rFonts w:ascii="Arial" w:hAnsi="Arial" w:cs="Arial"/>
          <w:b/>
          <w:i/>
          <w:sz w:val="22"/>
          <w:szCs w:val="22"/>
          <w:u w:val="single"/>
        </w:rPr>
        <w:t xml:space="preserve">Do not include </w:t>
      </w:r>
      <w:r w:rsidR="0069259F">
        <w:rPr>
          <w:rFonts w:ascii="Arial" w:hAnsi="Arial" w:cs="Arial"/>
          <w:b/>
          <w:i/>
          <w:sz w:val="22"/>
          <w:szCs w:val="22"/>
          <w:u w:val="single"/>
        </w:rPr>
        <w:t>capital outlay (</w:t>
      </w:r>
      <w:r w:rsidR="0064432A" w:rsidRPr="000E33F3">
        <w:rPr>
          <w:rFonts w:ascii="Arial" w:hAnsi="Arial" w:cs="Arial"/>
          <w:b/>
          <w:i/>
          <w:sz w:val="22"/>
          <w:szCs w:val="22"/>
          <w:u w:val="single"/>
        </w:rPr>
        <w:t>object 9</w:t>
      </w:r>
      <w:proofErr w:type="gramStart"/>
      <w:r w:rsidR="0069259F">
        <w:rPr>
          <w:rFonts w:ascii="Arial" w:hAnsi="Arial" w:cs="Arial"/>
          <w:b/>
          <w:i/>
          <w:sz w:val="22"/>
          <w:szCs w:val="22"/>
          <w:u w:val="single"/>
        </w:rPr>
        <w:t>)</w:t>
      </w:r>
      <w:r w:rsidR="0064432A" w:rsidRPr="000E33F3">
        <w:rPr>
          <w:rFonts w:ascii="Arial" w:hAnsi="Arial" w:cs="Arial"/>
          <w:b/>
          <w:i/>
          <w:sz w:val="22"/>
          <w:szCs w:val="22"/>
          <w:u w:val="single"/>
        </w:rPr>
        <w:t xml:space="preserve"> </w:t>
      </w:r>
      <w:r w:rsidR="0069259F">
        <w:rPr>
          <w:rFonts w:ascii="Arial" w:hAnsi="Arial" w:cs="Arial"/>
          <w:b/>
          <w:i/>
          <w:sz w:val="22"/>
          <w:szCs w:val="22"/>
          <w:u w:val="single"/>
        </w:rPr>
        <w:t xml:space="preserve"> </w:t>
      </w:r>
      <w:r w:rsidR="0064432A" w:rsidRPr="000E33F3">
        <w:rPr>
          <w:rFonts w:ascii="Arial" w:hAnsi="Arial" w:cs="Arial"/>
          <w:b/>
          <w:i/>
          <w:sz w:val="22"/>
          <w:szCs w:val="22"/>
          <w:u w:val="single"/>
        </w:rPr>
        <w:t>expenditures</w:t>
      </w:r>
      <w:proofErr w:type="gramEnd"/>
      <w:r w:rsidR="0064432A" w:rsidRPr="000E33F3">
        <w:rPr>
          <w:rFonts w:ascii="Arial" w:hAnsi="Arial" w:cs="Arial"/>
          <w:b/>
          <w:i/>
          <w:sz w:val="22"/>
          <w:szCs w:val="22"/>
          <w:u w:val="single"/>
        </w:rPr>
        <w:t xml:space="preserve"> in any of the amounts.</w:t>
      </w:r>
      <w:r w:rsidR="0064432A" w:rsidRPr="000E33F3">
        <w:rPr>
          <w:rFonts w:ascii="Arial" w:hAnsi="Arial" w:cs="Arial"/>
          <w:sz w:val="22"/>
          <w:szCs w:val="22"/>
        </w:rPr>
        <w:t xml:space="preserve"> </w:t>
      </w:r>
      <w:r w:rsidR="009D06C8">
        <w:rPr>
          <w:rFonts w:ascii="Arial" w:hAnsi="Arial" w:cs="Arial"/>
          <w:sz w:val="22"/>
          <w:szCs w:val="22"/>
        </w:rPr>
        <w:t xml:space="preserve"> Be sure to reference the Indirect Cost Rates I</w:t>
      </w:r>
      <w:r w:rsidR="0064432A" w:rsidRPr="000E33F3">
        <w:rPr>
          <w:rFonts w:ascii="Arial" w:hAnsi="Arial" w:cs="Arial"/>
          <w:sz w:val="22"/>
          <w:szCs w:val="22"/>
        </w:rPr>
        <w:t xml:space="preserve">nstructions </w:t>
      </w:r>
      <w:r w:rsidR="009D06C8">
        <w:rPr>
          <w:rFonts w:ascii="Arial" w:hAnsi="Arial" w:cs="Arial"/>
          <w:sz w:val="22"/>
          <w:szCs w:val="22"/>
        </w:rPr>
        <w:t xml:space="preserve">on the SAFS website </w:t>
      </w:r>
      <w:r w:rsidR="0064432A" w:rsidRPr="000E33F3">
        <w:rPr>
          <w:rFonts w:ascii="Arial" w:hAnsi="Arial" w:cs="Arial"/>
          <w:sz w:val="22"/>
          <w:szCs w:val="22"/>
        </w:rPr>
        <w:t xml:space="preserve">to identify allowable expenditures.  Many of these items have exclusions, restrictions and/or limitations.  </w:t>
      </w:r>
    </w:p>
    <w:p w14:paraId="2FE38A53" w14:textId="4E3D89FD" w:rsidR="00D2155B" w:rsidRDefault="00D2155B" w:rsidP="0064432A">
      <w:pPr>
        <w:pStyle w:val="ListParagraph"/>
        <w:ind w:left="360"/>
        <w:rPr>
          <w:rFonts w:ascii="Arial" w:hAnsi="Arial" w:cs="Arial"/>
          <w:sz w:val="22"/>
          <w:szCs w:val="22"/>
        </w:rPr>
      </w:pPr>
    </w:p>
    <w:p w14:paraId="473E65C6" w14:textId="77777777" w:rsidR="00194ED4" w:rsidRPr="000E33F3" w:rsidRDefault="0064432A" w:rsidP="0064432A">
      <w:pPr>
        <w:pStyle w:val="ListParagraph"/>
        <w:ind w:left="360"/>
        <w:rPr>
          <w:rFonts w:ascii="Arial" w:hAnsi="Arial" w:cs="Arial"/>
          <w:b/>
          <w:i/>
          <w:sz w:val="22"/>
          <w:szCs w:val="22"/>
          <w:u w:val="single"/>
        </w:rPr>
      </w:pPr>
      <w:r w:rsidRPr="000E33F3">
        <w:rPr>
          <w:rFonts w:ascii="Arial" w:hAnsi="Arial" w:cs="Arial"/>
          <w:sz w:val="22"/>
          <w:szCs w:val="22"/>
        </w:rPr>
        <w:t xml:space="preserve">The </w:t>
      </w:r>
      <w:r w:rsidR="00FB1B27">
        <w:rPr>
          <w:rFonts w:ascii="Arial" w:hAnsi="Arial" w:cs="Arial"/>
          <w:sz w:val="22"/>
          <w:szCs w:val="22"/>
        </w:rPr>
        <w:t>most common entries are item numbers:</w:t>
      </w:r>
    </w:p>
    <w:p w14:paraId="3FD32BAE" w14:textId="77777777" w:rsidR="006405C1" w:rsidRPr="000E33F3" w:rsidRDefault="006405C1" w:rsidP="001410E0">
      <w:pPr>
        <w:ind w:left="360"/>
        <w:rPr>
          <w:rFonts w:ascii="Arial" w:hAnsi="Arial" w:cs="Arial"/>
          <w:sz w:val="22"/>
          <w:szCs w:val="22"/>
        </w:rPr>
      </w:pPr>
    </w:p>
    <w:p w14:paraId="233F8861" w14:textId="77777777" w:rsidR="00194ED4" w:rsidRPr="000E33F3" w:rsidRDefault="00A77179" w:rsidP="006405C1">
      <w:pPr>
        <w:pStyle w:val="ListParagraph"/>
        <w:numPr>
          <w:ilvl w:val="0"/>
          <w:numId w:val="7"/>
        </w:numPr>
        <w:rPr>
          <w:rFonts w:ascii="Arial" w:hAnsi="Arial" w:cs="Arial"/>
          <w:sz w:val="22"/>
          <w:szCs w:val="22"/>
        </w:rPr>
      </w:pPr>
      <w:r>
        <w:rPr>
          <w:rFonts w:ascii="Arial" w:hAnsi="Arial" w:cs="Arial"/>
          <w:sz w:val="22"/>
          <w:szCs w:val="22"/>
        </w:rPr>
        <w:t>#</w:t>
      </w:r>
      <w:r w:rsidR="00194ED4" w:rsidRPr="000E33F3">
        <w:rPr>
          <w:rFonts w:ascii="Arial" w:hAnsi="Arial" w:cs="Arial"/>
          <w:sz w:val="22"/>
          <w:szCs w:val="22"/>
        </w:rPr>
        <w:t>18</w:t>
      </w:r>
      <w:r w:rsidR="001410E0" w:rsidRPr="000E33F3">
        <w:rPr>
          <w:rFonts w:ascii="Arial" w:hAnsi="Arial" w:cs="Arial"/>
          <w:sz w:val="22"/>
          <w:szCs w:val="22"/>
        </w:rPr>
        <w:t>.</w:t>
      </w:r>
      <w:r>
        <w:rPr>
          <w:rFonts w:ascii="Arial" w:hAnsi="Arial" w:cs="Arial"/>
          <w:sz w:val="22"/>
          <w:szCs w:val="22"/>
        </w:rPr>
        <w:t xml:space="preserve"> </w:t>
      </w:r>
      <w:r w:rsidR="001410E0" w:rsidRPr="000E33F3">
        <w:rPr>
          <w:rFonts w:ascii="Arial" w:hAnsi="Arial" w:cs="Arial"/>
          <w:sz w:val="22"/>
          <w:szCs w:val="22"/>
        </w:rPr>
        <w:t xml:space="preserve">Activity 11 </w:t>
      </w:r>
      <w:r w:rsidR="00646C30">
        <w:rPr>
          <w:rFonts w:ascii="Arial" w:hAnsi="Arial" w:cs="Arial"/>
          <w:sz w:val="22"/>
          <w:szCs w:val="22"/>
        </w:rPr>
        <w:t>- A</w:t>
      </w:r>
      <w:r w:rsidR="00194ED4" w:rsidRPr="000E33F3">
        <w:rPr>
          <w:rFonts w:ascii="Arial" w:hAnsi="Arial" w:cs="Arial"/>
          <w:sz w:val="22"/>
          <w:szCs w:val="22"/>
        </w:rPr>
        <w:t>udit costs</w:t>
      </w:r>
    </w:p>
    <w:p w14:paraId="575FC6BB" w14:textId="77777777" w:rsidR="00194ED4" w:rsidRPr="000E33F3" w:rsidRDefault="00A77179" w:rsidP="006405C1">
      <w:pPr>
        <w:pStyle w:val="ListParagraph"/>
        <w:numPr>
          <w:ilvl w:val="0"/>
          <w:numId w:val="7"/>
        </w:numPr>
        <w:rPr>
          <w:rFonts w:ascii="Arial" w:hAnsi="Arial" w:cs="Arial"/>
          <w:sz w:val="22"/>
          <w:szCs w:val="22"/>
        </w:rPr>
      </w:pPr>
      <w:r>
        <w:rPr>
          <w:rFonts w:ascii="Arial" w:hAnsi="Arial" w:cs="Arial"/>
          <w:sz w:val="22"/>
          <w:szCs w:val="22"/>
        </w:rPr>
        <w:t>#</w:t>
      </w:r>
      <w:r w:rsidR="00194ED4" w:rsidRPr="000E33F3">
        <w:rPr>
          <w:rFonts w:ascii="Arial" w:hAnsi="Arial" w:cs="Arial"/>
          <w:sz w:val="22"/>
          <w:szCs w:val="22"/>
        </w:rPr>
        <w:t>19</w:t>
      </w:r>
      <w:r w:rsidR="001410E0" w:rsidRPr="000E33F3">
        <w:rPr>
          <w:rFonts w:ascii="Arial" w:hAnsi="Arial" w:cs="Arial"/>
          <w:sz w:val="22"/>
          <w:szCs w:val="22"/>
        </w:rPr>
        <w:t>.</w:t>
      </w:r>
      <w:r>
        <w:rPr>
          <w:rFonts w:ascii="Arial" w:hAnsi="Arial" w:cs="Arial"/>
          <w:sz w:val="22"/>
          <w:szCs w:val="22"/>
        </w:rPr>
        <w:t xml:space="preserve"> </w:t>
      </w:r>
      <w:r w:rsidR="001410E0" w:rsidRPr="000E33F3">
        <w:rPr>
          <w:rFonts w:ascii="Arial" w:hAnsi="Arial" w:cs="Arial"/>
          <w:sz w:val="22"/>
          <w:szCs w:val="22"/>
        </w:rPr>
        <w:t xml:space="preserve">Activity 11 </w:t>
      </w:r>
      <w:r w:rsidR="00646C30">
        <w:rPr>
          <w:rFonts w:ascii="Arial" w:hAnsi="Arial" w:cs="Arial"/>
          <w:sz w:val="22"/>
          <w:szCs w:val="22"/>
        </w:rPr>
        <w:t xml:space="preserve"> -L</w:t>
      </w:r>
      <w:r w:rsidR="00194ED4" w:rsidRPr="000E33F3">
        <w:rPr>
          <w:rFonts w:ascii="Arial" w:hAnsi="Arial" w:cs="Arial"/>
          <w:sz w:val="22"/>
          <w:szCs w:val="22"/>
        </w:rPr>
        <w:t>egal costs</w:t>
      </w:r>
      <w:r w:rsidR="00694306">
        <w:rPr>
          <w:rFonts w:ascii="Arial" w:hAnsi="Arial" w:cs="Arial"/>
          <w:sz w:val="22"/>
          <w:szCs w:val="22"/>
        </w:rPr>
        <w:t xml:space="preserve"> (these are very restrictive</w:t>
      </w:r>
      <w:r w:rsidR="00AF4299">
        <w:rPr>
          <w:rFonts w:ascii="Arial" w:hAnsi="Arial" w:cs="Arial"/>
          <w:sz w:val="22"/>
          <w:szCs w:val="22"/>
        </w:rPr>
        <w:t>…interpretation of law, regulations or board policy</w:t>
      </w:r>
      <w:r w:rsidR="00694306">
        <w:rPr>
          <w:rFonts w:ascii="Arial" w:hAnsi="Arial" w:cs="Arial"/>
          <w:sz w:val="22"/>
          <w:szCs w:val="22"/>
        </w:rPr>
        <w:t>)</w:t>
      </w:r>
    </w:p>
    <w:p w14:paraId="1057D771" w14:textId="77777777" w:rsidR="001410E0" w:rsidRPr="000E33F3" w:rsidRDefault="00A77179" w:rsidP="006405C1">
      <w:pPr>
        <w:pStyle w:val="ListParagraph"/>
        <w:numPr>
          <w:ilvl w:val="0"/>
          <w:numId w:val="7"/>
        </w:numPr>
        <w:rPr>
          <w:rFonts w:ascii="Arial" w:hAnsi="Arial" w:cs="Arial"/>
          <w:sz w:val="22"/>
          <w:szCs w:val="22"/>
        </w:rPr>
      </w:pPr>
      <w:r>
        <w:rPr>
          <w:rFonts w:ascii="Arial" w:hAnsi="Arial" w:cs="Arial"/>
          <w:sz w:val="22"/>
          <w:szCs w:val="22"/>
        </w:rPr>
        <w:lastRenderedPageBreak/>
        <w:t>#</w:t>
      </w:r>
      <w:r w:rsidR="00194ED4" w:rsidRPr="000E33F3">
        <w:rPr>
          <w:rFonts w:ascii="Arial" w:hAnsi="Arial" w:cs="Arial"/>
          <w:sz w:val="22"/>
          <w:szCs w:val="22"/>
        </w:rPr>
        <w:t>20</w:t>
      </w:r>
      <w:r>
        <w:rPr>
          <w:rFonts w:ascii="Arial" w:hAnsi="Arial" w:cs="Arial"/>
          <w:sz w:val="22"/>
          <w:szCs w:val="22"/>
        </w:rPr>
        <w:t xml:space="preserve">. </w:t>
      </w:r>
      <w:r w:rsidR="001410E0" w:rsidRPr="000E33F3">
        <w:rPr>
          <w:rFonts w:ascii="Arial" w:hAnsi="Arial" w:cs="Arial"/>
          <w:sz w:val="22"/>
          <w:szCs w:val="22"/>
        </w:rPr>
        <w:t xml:space="preserve">Activity 12 </w:t>
      </w:r>
      <w:r w:rsidR="00646C30">
        <w:rPr>
          <w:rFonts w:ascii="Arial" w:hAnsi="Arial" w:cs="Arial"/>
          <w:sz w:val="22"/>
          <w:szCs w:val="22"/>
        </w:rPr>
        <w:t xml:space="preserve"> -C</w:t>
      </w:r>
      <w:r w:rsidR="001410E0" w:rsidRPr="000E33F3">
        <w:rPr>
          <w:rFonts w:ascii="Arial" w:hAnsi="Arial" w:cs="Arial"/>
          <w:sz w:val="22"/>
          <w:szCs w:val="22"/>
        </w:rPr>
        <w:t>osts for Superintendent, Deputy Superintendents, or Assistant Superintendents whose responsibilities are allocable to indirect cost Activities 13, 14 and 72-75 (very small districts)</w:t>
      </w:r>
    </w:p>
    <w:p w14:paraId="14F0C5EC" w14:textId="77777777" w:rsidR="001410E0" w:rsidRPr="000E33F3" w:rsidRDefault="00A77179" w:rsidP="006405C1">
      <w:pPr>
        <w:pStyle w:val="ListParagraph"/>
        <w:numPr>
          <w:ilvl w:val="0"/>
          <w:numId w:val="7"/>
        </w:numPr>
        <w:rPr>
          <w:rFonts w:ascii="Arial" w:hAnsi="Arial" w:cs="Arial"/>
          <w:sz w:val="22"/>
          <w:szCs w:val="22"/>
        </w:rPr>
      </w:pPr>
      <w:r>
        <w:rPr>
          <w:rFonts w:ascii="Arial" w:hAnsi="Arial" w:cs="Arial"/>
          <w:sz w:val="22"/>
          <w:szCs w:val="22"/>
        </w:rPr>
        <w:t>#</w:t>
      </w:r>
      <w:r w:rsidR="001410E0" w:rsidRPr="000E33F3">
        <w:rPr>
          <w:rFonts w:ascii="Arial" w:hAnsi="Arial" w:cs="Arial"/>
          <w:sz w:val="22"/>
          <w:szCs w:val="22"/>
        </w:rPr>
        <w:t>21.</w:t>
      </w:r>
      <w:r>
        <w:rPr>
          <w:rFonts w:ascii="Arial" w:hAnsi="Arial" w:cs="Arial"/>
          <w:sz w:val="22"/>
          <w:szCs w:val="22"/>
        </w:rPr>
        <w:t xml:space="preserve"> </w:t>
      </w:r>
      <w:r w:rsidR="001410E0" w:rsidRPr="000E33F3">
        <w:rPr>
          <w:rFonts w:ascii="Arial" w:hAnsi="Arial" w:cs="Arial"/>
          <w:sz w:val="22"/>
          <w:szCs w:val="22"/>
        </w:rPr>
        <w:t xml:space="preserve">Activity 15 </w:t>
      </w:r>
      <w:r w:rsidR="002D18AF">
        <w:rPr>
          <w:rFonts w:ascii="Arial" w:hAnsi="Arial" w:cs="Arial"/>
          <w:sz w:val="22"/>
          <w:szCs w:val="22"/>
        </w:rPr>
        <w:t>- P</w:t>
      </w:r>
      <w:r w:rsidR="001410E0" w:rsidRPr="000E33F3">
        <w:rPr>
          <w:rFonts w:ascii="Arial" w:hAnsi="Arial" w:cs="Arial"/>
          <w:sz w:val="22"/>
          <w:szCs w:val="22"/>
        </w:rPr>
        <w:t>ublic relations</w:t>
      </w:r>
    </w:p>
    <w:p w14:paraId="73E5A73A" w14:textId="77777777" w:rsidR="001410E0" w:rsidRPr="000E33F3" w:rsidRDefault="00A77179" w:rsidP="006405C1">
      <w:pPr>
        <w:pStyle w:val="ListParagraph"/>
        <w:numPr>
          <w:ilvl w:val="0"/>
          <w:numId w:val="7"/>
        </w:numPr>
        <w:rPr>
          <w:rFonts w:ascii="Arial" w:hAnsi="Arial" w:cs="Arial"/>
          <w:sz w:val="22"/>
          <w:szCs w:val="22"/>
        </w:rPr>
      </w:pPr>
      <w:r>
        <w:rPr>
          <w:rFonts w:ascii="Arial" w:hAnsi="Arial" w:cs="Arial"/>
          <w:sz w:val="22"/>
          <w:szCs w:val="22"/>
        </w:rPr>
        <w:t>#</w:t>
      </w:r>
      <w:r w:rsidR="001410E0" w:rsidRPr="000E33F3">
        <w:rPr>
          <w:rFonts w:ascii="Arial" w:hAnsi="Arial" w:cs="Arial"/>
          <w:sz w:val="22"/>
          <w:szCs w:val="22"/>
        </w:rPr>
        <w:t>22.</w:t>
      </w:r>
      <w:r>
        <w:rPr>
          <w:rFonts w:ascii="Arial" w:hAnsi="Arial" w:cs="Arial"/>
          <w:sz w:val="22"/>
          <w:szCs w:val="22"/>
        </w:rPr>
        <w:t xml:space="preserve"> </w:t>
      </w:r>
      <w:r w:rsidR="001410E0" w:rsidRPr="000E33F3">
        <w:rPr>
          <w:rFonts w:ascii="Arial" w:hAnsi="Arial" w:cs="Arial"/>
          <w:sz w:val="22"/>
          <w:szCs w:val="22"/>
        </w:rPr>
        <w:t xml:space="preserve">Termination leave for federally supported staff charged to a state or local program (excluding </w:t>
      </w:r>
      <w:r w:rsidR="00B63566" w:rsidRPr="000E33F3">
        <w:rPr>
          <w:rFonts w:ascii="Arial" w:hAnsi="Arial" w:cs="Arial"/>
          <w:sz w:val="22"/>
          <w:szCs w:val="22"/>
        </w:rPr>
        <w:t xml:space="preserve">leaves charged to </w:t>
      </w:r>
      <w:r w:rsidR="001410E0" w:rsidRPr="000E33F3">
        <w:rPr>
          <w:rFonts w:ascii="Arial" w:hAnsi="Arial" w:cs="Arial"/>
          <w:sz w:val="22"/>
          <w:szCs w:val="22"/>
        </w:rPr>
        <w:t>Program 97, Activity 13 or 14)</w:t>
      </w:r>
    </w:p>
    <w:p w14:paraId="4C4D5AA0" w14:textId="77777777" w:rsidR="0064432A" w:rsidRPr="000E33F3" w:rsidRDefault="00A77179" w:rsidP="006405C1">
      <w:pPr>
        <w:pStyle w:val="ListParagraph"/>
        <w:numPr>
          <w:ilvl w:val="0"/>
          <w:numId w:val="7"/>
        </w:numPr>
        <w:rPr>
          <w:rFonts w:ascii="Arial" w:hAnsi="Arial" w:cs="Arial"/>
          <w:sz w:val="22"/>
          <w:szCs w:val="22"/>
        </w:rPr>
      </w:pPr>
      <w:r>
        <w:rPr>
          <w:rFonts w:ascii="Arial" w:hAnsi="Arial" w:cs="Arial"/>
          <w:sz w:val="22"/>
          <w:szCs w:val="22"/>
        </w:rPr>
        <w:t>#</w:t>
      </w:r>
      <w:r w:rsidR="001410E0" w:rsidRPr="000E33F3">
        <w:rPr>
          <w:rFonts w:ascii="Arial" w:hAnsi="Arial" w:cs="Arial"/>
          <w:sz w:val="22"/>
          <w:szCs w:val="22"/>
        </w:rPr>
        <w:t>23.</w:t>
      </w:r>
      <w:r>
        <w:rPr>
          <w:rFonts w:ascii="Arial" w:hAnsi="Arial" w:cs="Arial"/>
          <w:sz w:val="22"/>
          <w:szCs w:val="22"/>
        </w:rPr>
        <w:t xml:space="preserve"> </w:t>
      </w:r>
      <w:r w:rsidR="001410E0" w:rsidRPr="000E33F3">
        <w:rPr>
          <w:rFonts w:ascii="Arial" w:hAnsi="Arial" w:cs="Arial"/>
          <w:sz w:val="22"/>
          <w:szCs w:val="22"/>
        </w:rPr>
        <w:t>Activity 7</w:t>
      </w:r>
      <w:r w:rsidR="00694306">
        <w:rPr>
          <w:rFonts w:ascii="Arial" w:hAnsi="Arial" w:cs="Arial"/>
          <w:sz w:val="22"/>
          <w:szCs w:val="22"/>
        </w:rPr>
        <w:t>2</w:t>
      </w:r>
      <w:r w:rsidR="0064432A" w:rsidRPr="000E33F3">
        <w:rPr>
          <w:rFonts w:ascii="Arial" w:hAnsi="Arial" w:cs="Arial"/>
          <w:sz w:val="22"/>
          <w:szCs w:val="22"/>
        </w:rPr>
        <w:t xml:space="preserve"> </w:t>
      </w:r>
      <w:r w:rsidR="002D18AF">
        <w:rPr>
          <w:rFonts w:ascii="Arial" w:hAnsi="Arial" w:cs="Arial"/>
          <w:sz w:val="22"/>
          <w:szCs w:val="22"/>
        </w:rPr>
        <w:t>-D</w:t>
      </w:r>
      <w:r w:rsidR="001410E0" w:rsidRPr="000E33F3">
        <w:rPr>
          <w:rFonts w:ascii="Arial" w:hAnsi="Arial" w:cs="Arial"/>
          <w:sz w:val="22"/>
          <w:szCs w:val="22"/>
        </w:rPr>
        <w:t>istrictwide information systems</w:t>
      </w:r>
      <w:r w:rsidR="0064432A" w:rsidRPr="000E33F3">
        <w:rPr>
          <w:rFonts w:ascii="Arial" w:hAnsi="Arial" w:cs="Arial"/>
          <w:sz w:val="22"/>
          <w:szCs w:val="22"/>
        </w:rPr>
        <w:t xml:space="preserve"> (</w:t>
      </w:r>
      <w:r w:rsidR="0064432A" w:rsidRPr="00FB1B27">
        <w:rPr>
          <w:rFonts w:ascii="Arial" w:hAnsi="Arial" w:cs="Arial"/>
          <w:sz w:val="22"/>
          <w:szCs w:val="22"/>
          <w:u w:val="single"/>
        </w:rPr>
        <w:t>excluding student records</w:t>
      </w:r>
      <w:r w:rsidR="0064432A" w:rsidRPr="000E33F3">
        <w:rPr>
          <w:rFonts w:ascii="Arial" w:hAnsi="Arial" w:cs="Arial"/>
          <w:sz w:val="22"/>
          <w:szCs w:val="22"/>
        </w:rPr>
        <w:t>)</w:t>
      </w:r>
    </w:p>
    <w:p w14:paraId="4E9A7E05" w14:textId="77777777" w:rsidR="0064432A" w:rsidRPr="000E33F3" w:rsidRDefault="0064432A" w:rsidP="0064432A">
      <w:pPr>
        <w:ind w:left="720" w:hanging="360"/>
        <w:rPr>
          <w:rFonts w:ascii="Arial" w:hAnsi="Arial" w:cs="Arial"/>
          <w:sz w:val="22"/>
          <w:szCs w:val="22"/>
        </w:rPr>
      </w:pPr>
    </w:p>
    <w:p w14:paraId="17E1741D" w14:textId="77777777" w:rsidR="00D338CF" w:rsidRDefault="00D338CF" w:rsidP="00D338CF">
      <w:pPr>
        <w:pStyle w:val="ListParagraph"/>
        <w:ind w:left="360"/>
        <w:rPr>
          <w:rFonts w:ascii="Arial" w:hAnsi="Arial" w:cs="Arial"/>
          <w:b/>
          <w:sz w:val="22"/>
          <w:szCs w:val="22"/>
        </w:rPr>
      </w:pPr>
    </w:p>
    <w:p w14:paraId="3F303E66" w14:textId="77777777" w:rsidR="00DC19C4" w:rsidRPr="005807E6" w:rsidRDefault="00DC19C4" w:rsidP="005807E6">
      <w:pPr>
        <w:rPr>
          <w:rFonts w:ascii="Arial" w:hAnsi="Arial" w:cs="Arial"/>
          <w:b/>
          <w:sz w:val="22"/>
          <w:szCs w:val="22"/>
        </w:rPr>
      </w:pPr>
      <w:r w:rsidRPr="005807E6">
        <w:rPr>
          <w:rFonts w:ascii="Arial" w:hAnsi="Arial" w:cs="Arial"/>
          <w:b/>
          <w:sz w:val="22"/>
          <w:szCs w:val="22"/>
        </w:rPr>
        <w:t>Resource to Program Expenditure Report</w:t>
      </w:r>
    </w:p>
    <w:p w14:paraId="38D69BEF" w14:textId="77777777" w:rsidR="00DC19C4" w:rsidRPr="000E33F3" w:rsidRDefault="00DC19C4" w:rsidP="00DC19C4">
      <w:pPr>
        <w:pStyle w:val="ListParagraph"/>
        <w:ind w:left="360"/>
        <w:rPr>
          <w:rFonts w:ascii="Arial" w:hAnsi="Arial" w:cs="Arial"/>
          <w:sz w:val="22"/>
          <w:szCs w:val="22"/>
        </w:rPr>
      </w:pPr>
      <w:r w:rsidRPr="000E33F3">
        <w:rPr>
          <w:rFonts w:ascii="Arial" w:hAnsi="Arial" w:cs="Arial"/>
          <w:sz w:val="22"/>
          <w:szCs w:val="22"/>
        </w:rPr>
        <w:t>When preparing the Resource to Program</w:t>
      </w:r>
      <w:r w:rsidR="001F3947">
        <w:rPr>
          <w:rFonts w:ascii="Arial" w:hAnsi="Arial" w:cs="Arial"/>
          <w:sz w:val="22"/>
          <w:szCs w:val="22"/>
        </w:rPr>
        <w:t xml:space="preserve"> Expenditure report</w:t>
      </w:r>
      <w:r w:rsidRPr="000E33F3">
        <w:rPr>
          <w:rFonts w:ascii="Arial" w:hAnsi="Arial" w:cs="Arial"/>
          <w:sz w:val="22"/>
          <w:szCs w:val="22"/>
        </w:rPr>
        <w:t>, reconcile your grand totals for State Resources and Federal Resources to your revenue totals (plus or minus carryover-over and recovery for State)</w:t>
      </w:r>
      <w:r w:rsidR="001A5902" w:rsidRPr="000E33F3">
        <w:rPr>
          <w:rFonts w:ascii="Arial" w:hAnsi="Arial" w:cs="Arial"/>
          <w:sz w:val="22"/>
          <w:szCs w:val="22"/>
        </w:rPr>
        <w:t>.</w:t>
      </w:r>
      <w:r w:rsidRPr="000E33F3">
        <w:rPr>
          <w:rFonts w:ascii="Arial" w:hAnsi="Arial" w:cs="Arial"/>
          <w:sz w:val="22"/>
          <w:szCs w:val="22"/>
        </w:rPr>
        <w:t xml:space="preserve">  Check to make sure Federal programs are funded only by Federal resources.</w:t>
      </w:r>
    </w:p>
    <w:p w14:paraId="1C28E13D" w14:textId="77777777" w:rsidR="00DC19C4" w:rsidRDefault="00DC19C4" w:rsidP="00DC19C4">
      <w:pPr>
        <w:pStyle w:val="ListParagraph"/>
        <w:ind w:left="360"/>
        <w:rPr>
          <w:rFonts w:ascii="Arial" w:hAnsi="Arial" w:cs="Arial"/>
          <w:sz w:val="22"/>
          <w:szCs w:val="22"/>
        </w:rPr>
      </w:pPr>
    </w:p>
    <w:p w14:paraId="6755AA96" w14:textId="77777777" w:rsidR="002D18AF" w:rsidRPr="000E33F3" w:rsidRDefault="002D18AF" w:rsidP="00DC19C4">
      <w:pPr>
        <w:pStyle w:val="ListParagraph"/>
        <w:ind w:left="360"/>
        <w:rPr>
          <w:rFonts w:ascii="Arial" w:hAnsi="Arial" w:cs="Arial"/>
          <w:sz w:val="22"/>
          <w:szCs w:val="22"/>
        </w:rPr>
      </w:pPr>
    </w:p>
    <w:p w14:paraId="5C7E3CFE" w14:textId="77777777" w:rsidR="00DC19C4" w:rsidRPr="005807E6" w:rsidRDefault="00DC19C4" w:rsidP="005807E6">
      <w:pPr>
        <w:rPr>
          <w:rFonts w:ascii="Arial" w:hAnsi="Arial" w:cs="Arial"/>
          <w:b/>
          <w:sz w:val="22"/>
          <w:szCs w:val="22"/>
        </w:rPr>
      </w:pPr>
      <w:r w:rsidRPr="005807E6">
        <w:rPr>
          <w:rFonts w:ascii="Arial" w:hAnsi="Arial" w:cs="Arial"/>
          <w:b/>
          <w:sz w:val="22"/>
          <w:szCs w:val="22"/>
        </w:rPr>
        <w:t>Schedule of Expenditures of Federal Awards (SEFA)</w:t>
      </w:r>
    </w:p>
    <w:p w14:paraId="71F6C9D1" w14:textId="5FFF82C0" w:rsidR="00DC19C4" w:rsidRPr="000E33F3" w:rsidRDefault="00DC19C4" w:rsidP="00DC19C4">
      <w:pPr>
        <w:pStyle w:val="ListParagraph"/>
        <w:ind w:left="360"/>
        <w:rPr>
          <w:rFonts w:ascii="Arial" w:hAnsi="Arial" w:cs="Arial"/>
          <w:sz w:val="22"/>
          <w:szCs w:val="22"/>
        </w:rPr>
      </w:pPr>
      <w:r w:rsidRPr="000E33F3">
        <w:rPr>
          <w:rFonts w:ascii="Arial" w:hAnsi="Arial" w:cs="Arial"/>
          <w:sz w:val="22"/>
          <w:szCs w:val="22"/>
        </w:rPr>
        <w:t xml:space="preserve">Before you finalize your F-196, </w:t>
      </w:r>
      <w:r w:rsidR="001A5902" w:rsidRPr="000E33F3">
        <w:rPr>
          <w:rFonts w:ascii="Arial" w:hAnsi="Arial" w:cs="Arial"/>
          <w:sz w:val="22"/>
          <w:szCs w:val="22"/>
        </w:rPr>
        <w:t>we</w:t>
      </w:r>
      <w:r w:rsidRPr="000E33F3">
        <w:rPr>
          <w:rFonts w:ascii="Arial" w:hAnsi="Arial" w:cs="Arial"/>
          <w:sz w:val="22"/>
          <w:szCs w:val="22"/>
        </w:rPr>
        <w:t xml:space="preserve"> str</w:t>
      </w:r>
      <w:r w:rsidR="00210DB0">
        <w:rPr>
          <w:rFonts w:ascii="Arial" w:hAnsi="Arial" w:cs="Arial"/>
          <w:sz w:val="22"/>
          <w:szCs w:val="22"/>
        </w:rPr>
        <w:t>ongly recommend</w:t>
      </w:r>
      <w:r w:rsidR="002F3A0C">
        <w:rPr>
          <w:rFonts w:ascii="Arial" w:hAnsi="Arial" w:cs="Arial"/>
          <w:sz w:val="22"/>
          <w:szCs w:val="22"/>
        </w:rPr>
        <w:t xml:space="preserve"> you complete</w:t>
      </w:r>
      <w:r w:rsidR="00210DB0">
        <w:rPr>
          <w:rFonts w:ascii="Arial" w:hAnsi="Arial" w:cs="Arial"/>
          <w:sz w:val="22"/>
          <w:szCs w:val="22"/>
        </w:rPr>
        <w:t xml:space="preserve"> the</w:t>
      </w:r>
      <w:r w:rsidRPr="000E33F3">
        <w:rPr>
          <w:rFonts w:ascii="Arial" w:hAnsi="Arial" w:cs="Arial"/>
          <w:sz w:val="22"/>
          <w:szCs w:val="22"/>
        </w:rPr>
        <w:t xml:space="preserve"> SEFA</w:t>
      </w:r>
      <w:r w:rsidR="00210DB0">
        <w:rPr>
          <w:rFonts w:ascii="Arial" w:hAnsi="Arial" w:cs="Arial"/>
          <w:sz w:val="22"/>
          <w:szCs w:val="22"/>
        </w:rPr>
        <w:t xml:space="preserve"> Report</w:t>
      </w:r>
      <w:r w:rsidRPr="000E33F3">
        <w:rPr>
          <w:rFonts w:ascii="Arial" w:hAnsi="Arial" w:cs="Arial"/>
          <w:sz w:val="22"/>
          <w:szCs w:val="22"/>
        </w:rPr>
        <w:t>.  The SEFA is not due to SAO until November 1</w:t>
      </w:r>
      <w:r w:rsidR="00E25454">
        <w:rPr>
          <w:rFonts w:ascii="Arial" w:hAnsi="Arial" w:cs="Arial"/>
          <w:sz w:val="22"/>
          <w:szCs w:val="22"/>
        </w:rPr>
        <w:t>5th</w:t>
      </w:r>
      <w:r w:rsidR="0092555F">
        <w:rPr>
          <w:rFonts w:ascii="Arial" w:hAnsi="Arial" w:cs="Arial"/>
          <w:sz w:val="22"/>
          <w:szCs w:val="22"/>
        </w:rPr>
        <w:t xml:space="preserve"> </w:t>
      </w:r>
      <w:r w:rsidR="00210DB0">
        <w:rPr>
          <w:rFonts w:ascii="Arial" w:hAnsi="Arial" w:cs="Arial"/>
          <w:sz w:val="22"/>
          <w:szCs w:val="22"/>
        </w:rPr>
        <w:t>however, c</w:t>
      </w:r>
      <w:r w:rsidR="002F3A0C">
        <w:rPr>
          <w:rFonts w:ascii="Arial" w:hAnsi="Arial" w:cs="Arial"/>
          <w:sz w:val="22"/>
          <w:szCs w:val="22"/>
        </w:rPr>
        <w:t>ompleting</w:t>
      </w:r>
      <w:r w:rsidRPr="000E33F3">
        <w:rPr>
          <w:rFonts w:ascii="Arial" w:hAnsi="Arial" w:cs="Arial"/>
          <w:sz w:val="22"/>
          <w:szCs w:val="22"/>
        </w:rPr>
        <w:t xml:space="preserve"> the SEFA before the F-196 is </w:t>
      </w:r>
      <w:r w:rsidR="002F3A0C">
        <w:rPr>
          <w:rFonts w:ascii="Arial" w:hAnsi="Arial" w:cs="Arial"/>
          <w:sz w:val="22"/>
          <w:szCs w:val="22"/>
        </w:rPr>
        <w:t>finalized (locked)</w:t>
      </w:r>
      <w:r w:rsidR="00B01523">
        <w:rPr>
          <w:rFonts w:ascii="Arial" w:hAnsi="Arial" w:cs="Arial"/>
          <w:sz w:val="22"/>
          <w:szCs w:val="22"/>
        </w:rPr>
        <w:t xml:space="preserve">, </w:t>
      </w:r>
      <w:r w:rsidRPr="000E33F3">
        <w:rPr>
          <w:rFonts w:ascii="Arial" w:hAnsi="Arial" w:cs="Arial"/>
          <w:sz w:val="22"/>
          <w:szCs w:val="22"/>
        </w:rPr>
        <w:t xml:space="preserve">may </w:t>
      </w:r>
      <w:r w:rsidR="00FB1B27">
        <w:rPr>
          <w:rFonts w:ascii="Arial" w:hAnsi="Arial" w:cs="Arial"/>
          <w:sz w:val="22"/>
          <w:szCs w:val="22"/>
        </w:rPr>
        <w:t xml:space="preserve">disclose </w:t>
      </w:r>
      <w:r w:rsidRPr="000E33F3">
        <w:rPr>
          <w:rFonts w:ascii="Arial" w:hAnsi="Arial" w:cs="Arial"/>
          <w:sz w:val="22"/>
          <w:szCs w:val="22"/>
        </w:rPr>
        <w:t xml:space="preserve">corrections that need to be made to your financial records.  </w:t>
      </w:r>
    </w:p>
    <w:p w14:paraId="23A94632" w14:textId="77777777" w:rsidR="00DC19C4" w:rsidRPr="000E33F3" w:rsidRDefault="00DC19C4" w:rsidP="00DC19C4">
      <w:pPr>
        <w:pStyle w:val="ListParagraph"/>
        <w:ind w:left="360"/>
        <w:rPr>
          <w:rFonts w:ascii="Arial" w:hAnsi="Arial" w:cs="Arial"/>
          <w:sz w:val="22"/>
          <w:szCs w:val="22"/>
        </w:rPr>
      </w:pPr>
    </w:p>
    <w:p w14:paraId="2FF6BBF7" w14:textId="77777777" w:rsidR="001A5902" w:rsidRDefault="005740D1" w:rsidP="00DC19C4">
      <w:pPr>
        <w:pStyle w:val="ListParagraph"/>
        <w:ind w:left="360"/>
        <w:rPr>
          <w:rFonts w:ascii="Arial" w:hAnsi="Arial" w:cs="Arial"/>
          <w:sz w:val="22"/>
          <w:szCs w:val="22"/>
        </w:rPr>
      </w:pPr>
      <w:r>
        <w:rPr>
          <w:rFonts w:ascii="Arial" w:hAnsi="Arial" w:cs="Arial"/>
          <w:sz w:val="22"/>
          <w:szCs w:val="22"/>
        </w:rPr>
        <w:t>The SEFA Guidelines are on the SAFS Home site under Instructions and Tools; ABFR Guidelines.</w:t>
      </w:r>
    </w:p>
    <w:p w14:paraId="2795B75E" w14:textId="77777777" w:rsidR="002F3A0C" w:rsidRPr="000E33F3" w:rsidRDefault="002F3A0C" w:rsidP="00DC19C4">
      <w:pPr>
        <w:pStyle w:val="ListParagraph"/>
        <w:ind w:left="360"/>
        <w:rPr>
          <w:rFonts w:ascii="Arial" w:hAnsi="Arial" w:cs="Arial"/>
          <w:sz w:val="22"/>
          <w:szCs w:val="22"/>
        </w:rPr>
      </w:pPr>
    </w:p>
    <w:p w14:paraId="35A85350" w14:textId="77777777" w:rsidR="00B07D4E" w:rsidRPr="005807E6" w:rsidRDefault="00B07D4E" w:rsidP="005807E6">
      <w:pPr>
        <w:rPr>
          <w:rFonts w:ascii="Arial" w:hAnsi="Arial" w:cs="Arial"/>
          <w:sz w:val="22"/>
          <w:szCs w:val="22"/>
        </w:rPr>
      </w:pPr>
      <w:r w:rsidRPr="005807E6">
        <w:rPr>
          <w:rFonts w:ascii="Arial" w:hAnsi="Arial" w:cs="Arial"/>
          <w:b/>
          <w:sz w:val="22"/>
          <w:szCs w:val="22"/>
        </w:rPr>
        <w:t>Notes to the Financial Statements</w:t>
      </w:r>
    </w:p>
    <w:p w14:paraId="1590E674" w14:textId="77777777" w:rsidR="002F3A0C" w:rsidRDefault="000F7879" w:rsidP="00E50DBA">
      <w:pPr>
        <w:pStyle w:val="ListParagraph"/>
        <w:ind w:left="360"/>
        <w:rPr>
          <w:rFonts w:ascii="Arial" w:hAnsi="Arial" w:cs="Arial"/>
          <w:sz w:val="22"/>
          <w:szCs w:val="22"/>
        </w:rPr>
      </w:pPr>
      <w:r w:rsidRPr="000E33F3">
        <w:rPr>
          <w:rFonts w:ascii="Arial" w:hAnsi="Arial" w:cs="Arial"/>
          <w:sz w:val="22"/>
          <w:szCs w:val="22"/>
        </w:rPr>
        <w:t xml:space="preserve">Although </w:t>
      </w:r>
      <w:r w:rsidR="009262DF" w:rsidRPr="000E33F3">
        <w:rPr>
          <w:rFonts w:ascii="Arial" w:hAnsi="Arial" w:cs="Arial"/>
          <w:sz w:val="22"/>
          <w:szCs w:val="22"/>
        </w:rPr>
        <w:t>the notes to the financial statements are not due until your auditors arrive</w:t>
      </w:r>
      <w:r w:rsidRPr="000E33F3">
        <w:rPr>
          <w:rFonts w:ascii="Arial" w:hAnsi="Arial" w:cs="Arial"/>
          <w:sz w:val="22"/>
          <w:szCs w:val="22"/>
        </w:rPr>
        <w:t>,</w:t>
      </w:r>
      <w:r w:rsidR="009262DF" w:rsidRPr="000E33F3">
        <w:rPr>
          <w:rFonts w:ascii="Arial" w:hAnsi="Arial" w:cs="Arial"/>
          <w:sz w:val="22"/>
          <w:szCs w:val="22"/>
        </w:rPr>
        <w:t xml:space="preserve"> </w:t>
      </w:r>
      <w:r w:rsidR="001A5902" w:rsidRPr="000E33F3">
        <w:rPr>
          <w:rFonts w:ascii="Arial" w:hAnsi="Arial" w:cs="Arial"/>
          <w:sz w:val="22"/>
          <w:szCs w:val="22"/>
        </w:rPr>
        <w:t>we</w:t>
      </w:r>
      <w:r w:rsidR="009262DF" w:rsidRPr="000E33F3">
        <w:rPr>
          <w:rFonts w:ascii="Arial" w:hAnsi="Arial" w:cs="Arial"/>
          <w:sz w:val="22"/>
          <w:szCs w:val="22"/>
        </w:rPr>
        <w:t xml:space="preserve"> strongly suggest that you prepare the notes that tie into financial data on the F-196 prior to finalizing the </w:t>
      </w:r>
    </w:p>
    <w:p w14:paraId="72E5A111" w14:textId="5C05A009" w:rsidR="009262DF" w:rsidRDefault="009262DF" w:rsidP="00E50DBA">
      <w:pPr>
        <w:pStyle w:val="ListParagraph"/>
        <w:ind w:left="360"/>
        <w:rPr>
          <w:rFonts w:ascii="Arial" w:hAnsi="Arial" w:cs="Arial"/>
          <w:sz w:val="22"/>
          <w:szCs w:val="22"/>
        </w:rPr>
      </w:pPr>
      <w:r w:rsidRPr="000E33F3">
        <w:rPr>
          <w:rFonts w:ascii="Arial" w:hAnsi="Arial" w:cs="Arial"/>
          <w:sz w:val="22"/>
          <w:szCs w:val="22"/>
        </w:rPr>
        <w:t>F-196.  As the notes change from year to year</w:t>
      </w:r>
      <w:r w:rsidR="00A80FBF" w:rsidRPr="000E33F3">
        <w:rPr>
          <w:rFonts w:ascii="Arial" w:hAnsi="Arial" w:cs="Arial"/>
          <w:sz w:val="22"/>
          <w:szCs w:val="22"/>
        </w:rPr>
        <w:t>,</w:t>
      </w:r>
      <w:r w:rsidRPr="000E33F3">
        <w:rPr>
          <w:rFonts w:ascii="Arial" w:hAnsi="Arial" w:cs="Arial"/>
          <w:sz w:val="22"/>
          <w:szCs w:val="22"/>
        </w:rPr>
        <w:t xml:space="preserve"> </w:t>
      </w:r>
      <w:r w:rsidR="001A5902" w:rsidRPr="000E33F3">
        <w:rPr>
          <w:rFonts w:ascii="Arial" w:hAnsi="Arial" w:cs="Arial"/>
          <w:sz w:val="22"/>
          <w:szCs w:val="22"/>
        </w:rPr>
        <w:t>we</w:t>
      </w:r>
      <w:r w:rsidRPr="000E33F3">
        <w:rPr>
          <w:rFonts w:ascii="Arial" w:hAnsi="Arial" w:cs="Arial"/>
          <w:sz w:val="22"/>
          <w:szCs w:val="22"/>
        </w:rPr>
        <w:t xml:space="preserve"> also recommend that you </w:t>
      </w:r>
      <w:r w:rsidRPr="001447A7">
        <w:rPr>
          <w:rFonts w:ascii="Arial" w:hAnsi="Arial" w:cs="Arial"/>
          <w:sz w:val="22"/>
          <w:szCs w:val="22"/>
          <w:u w:val="single"/>
        </w:rPr>
        <w:t xml:space="preserve">download </w:t>
      </w:r>
      <w:r w:rsidR="000F7879" w:rsidRPr="001447A7">
        <w:rPr>
          <w:rFonts w:ascii="Arial" w:hAnsi="Arial" w:cs="Arial"/>
          <w:sz w:val="22"/>
          <w:szCs w:val="22"/>
          <w:u w:val="single"/>
        </w:rPr>
        <w:t>the most</w:t>
      </w:r>
      <w:r w:rsidR="000F7879" w:rsidRPr="000E33F3">
        <w:rPr>
          <w:rFonts w:ascii="Arial" w:hAnsi="Arial" w:cs="Arial"/>
          <w:sz w:val="22"/>
          <w:szCs w:val="22"/>
        </w:rPr>
        <w:t xml:space="preserve"> </w:t>
      </w:r>
      <w:r w:rsidR="000F7879" w:rsidRPr="001447A7">
        <w:rPr>
          <w:rFonts w:ascii="Arial" w:hAnsi="Arial" w:cs="Arial"/>
          <w:sz w:val="22"/>
          <w:szCs w:val="22"/>
          <w:u w:val="single"/>
        </w:rPr>
        <w:t xml:space="preserve">current </w:t>
      </w:r>
      <w:r w:rsidRPr="001447A7">
        <w:rPr>
          <w:rFonts w:ascii="Arial" w:hAnsi="Arial" w:cs="Arial"/>
          <w:sz w:val="22"/>
          <w:szCs w:val="22"/>
          <w:u w:val="single"/>
        </w:rPr>
        <w:t>template</w:t>
      </w:r>
      <w:r w:rsidR="000F7879" w:rsidRPr="000E33F3">
        <w:rPr>
          <w:rFonts w:ascii="Arial" w:hAnsi="Arial" w:cs="Arial"/>
          <w:sz w:val="22"/>
          <w:szCs w:val="22"/>
        </w:rPr>
        <w:t xml:space="preserve"> found in ABFR manual.  </w:t>
      </w:r>
      <w:r w:rsidR="00F2030D" w:rsidRPr="00F2030D">
        <w:rPr>
          <w:rFonts w:ascii="Arial" w:hAnsi="Arial" w:cs="Arial"/>
          <w:b/>
          <w:bCs/>
          <w:sz w:val="22"/>
          <w:szCs w:val="22"/>
        </w:rPr>
        <w:t>(Note Templates are being update</w:t>
      </w:r>
      <w:r w:rsidR="00F2030D">
        <w:rPr>
          <w:rFonts w:ascii="Arial" w:hAnsi="Arial" w:cs="Arial"/>
          <w:b/>
          <w:bCs/>
          <w:sz w:val="22"/>
          <w:szCs w:val="22"/>
        </w:rPr>
        <w:t xml:space="preserve"> and will be posted mid</w:t>
      </w:r>
      <w:r w:rsidR="001447A7">
        <w:rPr>
          <w:rFonts w:ascii="Arial" w:hAnsi="Arial" w:cs="Arial"/>
          <w:b/>
          <w:bCs/>
          <w:sz w:val="22"/>
          <w:szCs w:val="22"/>
        </w:rPr>
        <w:t xml:space="preserve"> to late October)</w:t>
      </w:r>
    </w:p>
    <w:p w14:paraId="6E60FA77" w14:textId="77777777" w:rsidR="00755206" w:rsidRPr="000E33F3" w:rsidRDefault="00755206" w:rsidP="00E50DBA">
      <w:pPr>
        <w:pStyle w:val="ListParagraph"/>
        <w:ind w:left="360"/>
        <w:rPr>
          <w:rFonts w:ascii="Arial" w:hAnsi="Arial" w:cs="Arial"/>
          <w:sz w:val="22"/>
          <w:szCs w:val="22"/>
        </w:rPr>
      </w:pPr>
    </w:p>
    <w:p w14:paraId="197599A6" w14:textId="77777777" w:rsidR="00770A90" w:rsidRDefault="00770A90" w:rsidP="00770A90">
      <w:pPr>
        <w:pStyle w:val="ListParagraph"/>
        <w:rPr>
          <w:rFonts w:ascii="Arial" w:hAnsi="Arial" w:cs="Arial"/>
          <w:sz w:val="22"/>
          <w:szCs w:val="22"/>
        </w:rPr>
      </w:pPr>
    </w:p>
    <w:p w14:paraId="4F9436DE" w14:textId="77777777" w:rsidR="00967904" w:rsidRPr="000E33F3" w:rsidRDefault="00967904" w:rsidP="00967904">
      <w:pPr>
        <w:pStyle w:val="ListParagraph"/>
        <w:numPr>
          <w:ilvl w:val="0"/>
          <w:numId w:val="2"/>
        </w:numPr>
        <w:ind w:left="360"/>
        <w:rPr>
          <w:rFonts w:ascii="Arial" w:hAnsi="Arial" w:cs="Arial"/>
          <w:b/>
          <w:sz w:val="22"/>
          <w:szCs w:val="22"/>
        </w:rPr>
      </w:pPr>
      <w:r w:rsidRPr="000E33F3">
        <w:rPr>
          <w:rFonts w:ascii="Arial" w:hAnsi="Arial" w:cs="Arial"/>
          <w:b/>
          <w:sz w:val="22"/>
          <w:szCs w:val="22"/>
        </w:rPr>
        <w:t>Miscellaneous Items</w:t>
      </w:r>
    </w:p>
    <w:p w14:paraId="0409BA05" w14:textId="77777777" w:rsidR="00967904" w:rsidRDefault="00967904" w:rsidP="00967904">
      <w:pPr>
        <w:pStyle w:val="ListParagraph"/>
        <w:numPr>
          <w:ilvl w:val="0"/>
          <w:numId w:val="5"/>
        </w:numPr>
        <w:rPr>
          <w:rFonts w:ascii="Arial" w:hAnsi="Arial" w:cs="Arial"/>
          <w:sz w:val="22"/>
          <w:szCs w:val="22"/>
        </w:rPr>
      </w:pPr>
      <w:r w:rsidRPr="00A22AAF">
        <w:rPr>
          <w:rFonts w:ascii="Arial" w:hAnsi="Arial" w:cs="Arial"/>
          <w:sz w:val="22"/>
          <w:szCs w:val="22"/>
        </w:rPr>
        <w:t>Remember to do your final time &amp; effort adjustments, grant reconciliations, revenue accruals and expenditure accruals.</w:t>
      </w:r>
    </w:p>
    <w:p w14:paraId="0431FD5B" w14:textId="77777777" w:rsidR="00967904" w:rsidRPr="00A22AAF" w:rsidRDefault="00967904" w:rsidP="00967904">
      <w:pPr>
        <w:pStyle w:val="ListParagraph"/>
        <w:ind w:left="1080"/>
        <w:rPr>
          <w:rFonts w:ascii="Arial" w:hAnsi="Arial" w:cs="Arial"/>
          <w:sz w:val="22"/>
          <w:szCs w:val="22"/>
        </w:rPr>
      </w:pPr>
    </w:p>
    <w:p w14:paraId="0CD12DA1" w14:textId="77777777" w:rsidR="00967904" w:rsidRDefault="00967904" w:rsidP="00967904">
      <w:pPr>
        <w:pStyle w:val="ListParagraph"/>
        <w:numPr>
          <w:ilvl w:val="0"/>
          <w:numId w:val="5"/>
        </w:numPr>
        <w:rPr>
          <w:rFonts w:ascii="Arial" w:hAnsi="Arial" w:cs="Arial"/>
          <w:sz w:val="22"/>
          <w:szCs w:val="22"/>
        </w:rPr>
      </w:pPr>
      <w:r w:rsidRPr="000E33F3">
        <w:rPr>
          <w:rFonts w:ascii="Arial" w:hAnsi="Arial" w:cs="Arial"/>
          <w:sz w:val="22"/>
          <w:szCs w:val="22"/>
        </w:rPr>
        <w:t>Remember to adjust your inventories and to book your food service commodities.</w:t>
      </w:r>
    </w:p>
    <w:p w14:paraId="4FD03B5A" w14:textId="77777777" w:rsidR="00967904" w:rsidRPr="00E75CBF" w:rsidRDefault="00967904" w:rsidP="00967904">
      <w:pPr>
        <w:pStyle w:val="ListParagraph"/>
        <w:rPr>
          <w:rFonts w:ascii="Arial" w:hAnsi="Arial" w:cs="Arial"/>
          <w:sz w:val="22"/>
          <w:szCs w:val="22"/>
        </w:rPr>
      </w:pPr>
    </w:p>
    <w:p w14:paraId="0281B893" w14:textId="77777777" w:rsidR="00967904" w:rsidRPr="000E33F3" w:rsidRDefault="00967904" w:rsidP="00967904">
      <w:pPr>
        <w:pStyle w:val="ListParagraph"/>
        <w:numPr>
          <w:ilvl w:val="0"/>
          <w:numId w:val="5"/>
        </w:numPr>
        <w:rPr>
          <w:rFonts w:ascii="Arial" w:hAnsi="Arial" w:cs="Arial"/>
          <w:sz w:val="22"/>
          <w:szCs w:val="22"/>
        </w:rPr>
      </w:pPr>
      <w:r w:rsidRPr="000E33F3">
        <w:rPr>
          <w:rFonts w:ascii="Arial" w:hAnsi="Arial" w:cs="Arial"/>
          <w:sz w:val="22"/>
          <w:szCs w:val="22"/>
        </w:rPr>
        <w:t>Reconcile all your General Ledger trial balance accounts for each fund.  Review the annual entries section in the Accounting Manual Chapter 7 General Journal Entries for some common year end entries.</w:t>
      </w:r>
    </w:p>
    <w:p w14:paraId="4592A0D1" w14:textId="77777777" w:rsidR="00967904" w:rsidRPr="000E33F3" w:rsidRDefault="00967904" w:rsidP="00967904">
      <w:pPr>
        <w:pStyle w:val="ListParagraph"/>
        <w:rPr>
          <w:rFonts w:ascii="Arial" w:hAnsi="Arial" w:cs="Arial"/>
          <w:sz w:val="22"/>
          <w:szCs w:val="22"/>
        </w:rPr>
      </w:pPr>
    </w:p>
    <w:p w14:paraId="25303B5C" w14:textId="77777777" w:rsidR="00967904" w:rsidRDefault="00967904" w:rsidP="00967904">
      <w:pPr>
        <w:pStyle w:val="ListParagraph"/>
        <w:numPr>
          <w:ilvl w:val="0"/>
          <w:numId w:val="5"/>
        </w:numPr>
        <w:rPr>
          <w:rFonts w:ascii="Arial" w:hAnsi="Arial" w:cs="Arial"/>
          <w:sz w:val="22"/>
          <w:szCs w:val="22"/>
        </w:rPr>
      </w:pPr>
      <w:r w:rsidRPr="000E33F3">
        <w:rPr>
          <w:rFonts w:ascii="Arial" w:hAnsi="Arial" w:cs="Arial"/>
          <w:sz w:val="22"/>
          <w:szCs w:val="22"/>
        </w:rPr>
        <w:t>Remember to adjust your taxes receivable.</w:t>
      </w:r>
    </w:p>
    <w:p w14:paraId="46620333" w14:textId="77777777" w:rsidR="00016BD2" w:rsidRDefault="00016BD2" w:rsidP="00770A90">
      <w:pPr>
        <w:pStyle w:val="ListParagraph"/>
        <w:rPr>
          <w:rFonts w:ascii="Arial" w:hAnsi="Arial" w:cs="Arial"/>
          <w:sz w:val="22"/>
          <w:szCs w:val="22"/>
        </w:rPr>
      </w:pPr>
    </w:p>
    <w:p w14:paraId="1FB2EC6B" w14:textId="77777777" w:rsidR="008B6056" w:rsidRDefault="008B6056" w:rsidP="005807E6">
      <w:pPr>
        <w:rPr>
          <w:rFonts w:ascii="Arial" w:hAnsi="Arial" w:cs="Arial"/>
          <w:b/>
          <w:sz w:val="22"/>
          <w:szCs w:val="22"/>
        </w:rPr>
      </w:pPr>
    </w:p>
    <w:p w14:paraId="4D17A73B" w14:textId="77777777" w:rsidR="008B6056" w:rsidRDefault="008B6056" w:rsidP="005807E6">
      <w:pPr>
        <w:rPr>
          <w:rFonts w:ascii="Arial" w:hAnsi="Arial" w:cs="Arial"/>
          <w:b/>
          <w:sz w:val="22"/>
          <w:szCs w:val="22"/>
        </w:rPr>
      </w:pPr>
    </w:p>
    <w:p w14:paraId="1FCF88FD" w14:textId="2E24993E" w:rsidR="00E50DBA" w:rsidRPr="005807E6" w:rsidRDefault="00E50DBA" w:rsidP="005807E6">
      <w:pPr>
        <w:rPr>
          <w:rFonts w:ascii="Arial" w:hAnsi="Arial" w:cs="Arial"/>
          <w:b/>
          <w:sz w:val="22"/>
          <w:szCs w:val="22"/>
        </w:rPr>
      </w:pPr>
      <w:r w:rsidRPr="005807E6">
        <w:rPr>
          <w:rFonts w:ascii="Arial" w:hAnsi="Arial" w:cs="Arial"/>
          <w:b/>
          <w:sz w:val="22"/>
          <w:szCs w:val="22"/>
        </w:rPr>
        <w:t>General F-196 Review</w:t>
      </w:r>
    </w:p>
    <w:p w14:paraId="77C7217B" w14:textId="77777777" w:rsidR="00D668B5" w:rsidRPr="0063175A" w:rsidRDefault="006773F2" w:rsidP="00E50DBA">
      <w:pPr>
        <w:pStyle w:val="ListParagraph"/>
        <w:ind w:left="360"/>
        <w:rPr>
          <w:rFonts w:ascii="Arial" w:hAnsi="Arial" w:cs="Arial"/>
          <w:b/>
          <w:sz w:val="22"/>
          <w:szCs w:val="22"/>
          <w:u w:val="single"/>
        </w:rPr>
      </w:pPr>
      <w:r w:rsidRPr="000E33F3">
        <w:rPr>
          <w:rFonts w:ascii="Arial" w:hAnsi="Arial" w:cs="Arial"/>
          <w:sz w:val="22"/>
          <w:szCs w:val="22"/>
        </w:rPr>
        <w:t xml:space="preserve">Review </w:t>
      </w:r>
      <w:r w:rsidR="009C176B" w:rsidRPr="000E33F3">
        <w:rPr>
          <w:rFonts w:ascii="Arial" w:hAnsi="Arial" w:cs="Arial"/>
          <w:sz w:val="22"/>
          <w:szCs w:val="22"/>
        </w:rPr>
        <w:t>the</w:t>
      </w:r>
      <w:r w:rsidRPr="000E33F3">
        <w:rPr>
          <w:rFonts w:ascii="Arial" w:hAnsi="Arial" w:cs="Arial"/>
          <w:sz w:val="22"/>
          <w:szCs w:val="22"/>
        </w:rPr>
        <w:t xml:space="preserve"> F-196 to make sure it matches your general ledger system and tha</w:t>
      </w:r>
      <w:r w:rsidR="009C56AF">
        <w:rPr>
          <w:rFonts w:ascii="Arial" w:hAnsi="Arial" w:cs="Arial"/>
          <w:sz w:val="22"/>
          <w:szCs w:val="22"/>
        </w:rPr>
        <w:t xml:space="preserve">t all data </w:t>
      </w:r>
      <w:r w:rsidR="00210DB0">
        <w:rPr>
          <w:rFonts w:ascii="Arial" w:hAnsi="Arial" w:cs="Arial"/>
          <w:sz w:val="22"/>
          <w:szCs w:val="22"/>
        </w:rPr>
        <w:t>imported correctly</w:t>
      </w:r>
      <w:r w:rsidRPr="000E33F3">
        <w:rPr>
          <w:rFonts w:ascii="Arial" w:hAnsi="Arial" w:cs="Arial"/>
          <w:sz w:val="22"/>
          <w:szCs w:val="22"/>
        </w:rPr>
        <w:t xml:space="preserve">.  </w:t>
      </w:r>
      <w:r w:rsidR="0063175A">
        <w:rPr>
          <w:rFonts w:ascii="Arial" w:hAnsi="Arial" w:cs="Arial"/>
          <w:b/>
          <w:sz w:val="22"/>
          <w:szCs w:val="22"/>
          <w:u w:val="single"/>
        </w:rPr>
        <w:t>Save often.</w:t>
      </w:r>
      <w:r w:rsidR="0063175A">
        <w:rPr>
          <w:rFonts w:ascii="Arial" w:hAnsi="Arial" w:cs="Arial"/>
          <w:sz w:val="22"/>
          <w:szCs w:val="22"/>
        </w:rPr>
        <w:t xml:space="preserve">  </w:t>
      </w:r>
      <w:r w:rsidR="0063175A">
        <w:rPr>
          <w:rFonts w:ascii="Arial" w:hAnsi="Arial" w:cs="Arial"/>
          <w:b/>
          <w:sz w:val="22"/>
          <w:szCs w:val="22"/>
          <w:u w:val="single"/>
        </w:rPr>
        <w:t xml:space="preserve"> Run edits every time you import data.</w:t>
      </w:r>
    </w:p>
    <w:p w14:paraId="2D5C6824" w14:textId="77777777" w:rsidR="00016BD2" w:rsidRDefault="00016BD2" w:rsidP="00016BD2">
      <w:pPr>
        <w:rPr>
          <w:rFonts w:ascii="Arial" w:hAnsi="Arial" w:cs="Arial"/>
          <w:sz w:val="22"/>
          <w:szCs w:val="22"/>
        </w:rPr>
      </w:pPr>
    </w:p>
    <w:p w14:paraId="4D13FBAD" w14:textId="77777777" w:rsidR="00016BD2" w:rsidRPr="00016BD2" w:rsidRDefault="00016BD2" w:rsidP="00016BD2">
      <w:pPr>
        <w:rPr>
          <w:rFonts w:ascii="Arial" w:hAnsi="Arial" w:cs="Arial"/>
          <w:sz w:val="22"/>
          <w:szCs w:val="22"/>
        </w:rPr>
      </w:pPr>
    </w:p>
    <w:p w14:paraId="12AB0A72" w14:textId="77777777" w:rsidR="00F62F57" w:rsidRDefault="00F62F57" w:rsidP="005807E6">
      <w:pPr>
        <w:rPr>
          <w:rFonts w:ascii="Arial" w:hAnsi="Arial" w:cs="Arial"/>
          <w:b/>
          <w:sz w:val="22"/>
          <w:szCs w:val="22"/>
        </w:rPr>
      </w:pPr>
    </w:p>
    <w:p w14:paraId="46BC6EC9" w14:textId="77777777" w:rsidR="00F62F57" w:rsidRDefault="00F62F57" w:rsidP="005807E6">
      <w:pPr>
        <w:rPr>
          <w:rFonts w:ascii="Arial" w:hAnsi="Arial" w:cs="Arial"/>
          <w:b/>
          <w:sz w:val="22"/>
          <w:szCs w:val="22"/>
        </w:rPr>
      </w:pPr>
    </w:p>
    <w:p w14:paraId="15185035" w14:textId="742ACEEF" w:rsidR="00694306" w:rsidRPr="006F78BD" w:rsidRDefault="00694306" w:rsidP="006F78BD">
      <w:pPr>
        <w:rPr>
          <w:rFonts w:ascii="Arial" w:hAnsi="Arial" w:cs="Arial"/>
          <w:sz w:val="22"/>
          <w:szCs w:val="22"/>
        </w:rPr>
      </w:pPr>
    </w:p>
    <w:p w14:paraId="60C9BC98" w14:textId="77777777" w:rsidR="00DC19C4" w:rsidRPr="000E33F3" w:rsidRDefault="00DC19C4">
      <w:pPr>
        <w:rPr>
          <w:rFonts w:ascii="Arial" w:hAnsi="Arial" w:cs="Arial"/>
          <w:sz w:val="22"/>
          <w:szCs w:val="22"/>
        </w:rPr>
      </w:pPr>
    </w:p>
    <w:p w14:paraId="36550E07" w14:textId="77777777" w:rsidR="00B01523" w:rsidRDefault="00B01523">
      <w:pPr>
        <w:rPr>
          <w:rFonts w:ascii="Arial" w:hAnsi="Arial" w:cs="Arial"/>
          <w:sz w:val="22"/>
          <w:szCs w:val="22"/>
        </w:rPr>
      </w:pPr>
    </w:p>
    <w:p w14:paraId="44EFCD78" w14:textId="77777777" w:rsidR="00227CDC" w:rsidRDefault="00227CDC">
      <w:pPr>
        <w:rPr>
          <w:rFonts w:ascii="Arial" w:hAnsi="Arial" w:cs="Arial"/>
          <w:sz w:val="22"/>
          <w:szCs w:val="22"/>
        </w:rPr>
      </w:pPr>
    </w:p>
    <w:p w14:paraId="26F74558" w14:textId="77777777" w:rsidR="00227CDC" w:rsidRDefault="00227CDC">
      <w:pPr>
        <w:rPr>
          <w:rFonts w:ascii="Arial" w:hAnsi="Arial" w:cs="Arial"/>
          <w:sz w:val="22"/>
          <w:szCs w:val="22"/>
        </w:rPr>
      </w:pPr>
    </w:p>
    <w:p w14:paraId="7807F137" w14:textId="6CFFC311" w:rsidR="001E58A3" w:rsidRPr="000E33F3" w:rsidRDefault="00227CDC">
      <w:pPr>
        <w:rPr>
          <w:rFonts w:ascii="Arial" w:hAnsi="Arial" w:cs="Arial"/>
          <w:sz w:val="22"/>
          <w:szCs w:val="22"/>
        </w:rPr>
      </w:pPr>
      <w:r>
        <w:rPr>
          <w:rFonts w:ascii="Arial" w:hAnsi="Arial" w:cs="Arial"/>
          <w:sz w:val="22"/>
          <w:szCs w:val="22"/>
        </w:rPr>
        <w:t>Be</w:t>
      </w:r>
      <w:r w:rsidR="00AC0FE6" w:rsidRPr="000E33F3">
        <w:rPr>
          <w:rFonts w:ascii="Arial" w:hAnsi="Arial" w:cs="Arial"/>
          <w:sz w:val="22"/>
          <w:szCs w:val="22"/>
        </w:rPr>
        <w:t xml:space="preserve">low </w:t>
      </w:r>
      <w:r w:rsidR="001E58A3" w:rsidRPr="000E33F3">
        <w:rPr>
          <w:rFonts w:ascii="Arial" w:hAnsi="Arial" w:cs="Arial"/>
          <w:sz w:val="22"/>
          <w:szCs w:val="22"/>
        </w:rPr>
        <w:t>are some additional resources to help you prepare the F-196</w:t>
      </w:r>
      <w:r w:rsidR="001C17E2" w:rsidRPr="000E33F3">
        <w:rPr>
          <w:rFonts w:ascii="Arial" w:hAnsi="Arial" w:cs="Arial"/>
          <w:sz w:val="22"/>
          <w:szCs w:val="22"/>
        </w:rPr>
        <w:t>:</w:t>
      </w:r>
    </w:p>
    <w:p w14:paraId="63BDC08B" w14:textId="77777777" w:rsidR="001C17E2" w:rsidRPr="000E33F3" w:rsidRDefault="001C17E2">
      <w:pPr>
        <w:rPr>
          <w:rFonts w:ascii="Arial" w:hAnsi="Arial" w:cs="Arial"/>
          <w:sz w:val="22"/>
          <w:szCs w:val="22"/>
        </w:rPr>
      </w:pPr>
    </w:p>
    <w:p w14:paraId="01906E30" w14:textId="1C7677BA" w:rsidR="001C17E2" w:rsidRPr="000E33F3" w:rsidRDefault="00133BE2" w:rsidP="001C17E2">
      <w:pPr>
        <w:pStyle w:val="ListParagraph"/>
        <w:numPr>
          <w:ilvl w:val="0"/>
          <w:numId w:val="1"/>
        </w:numPr>
        <w:rPr>
          <w:rFonts w:ascii="Arial" w:hAnsi="Arial" w:cs="Arial"/>
          <w:sz w:val="22"/>
          <w:szCs w:val="22"/>
        </w:rPr>
      </w:pPr>
      <w:r>
        <w:rPr>
          <w:rFonts w:ascii="Arial" w:hAnsi="Arial" w:cs="Arial"/>
          <w:sz w:val="22"/>
          <w:szCs w:val="22"/>
        </w:rPr>
        <w:t>20</w:t>
      </w:r>
      <w:r w:rsidR="00E25454">
        <w:rPr>
          <w:rFonts w:ascii="Arial" w:hAnsi="Arial" w:cs="Arial"/>
          <w:sz w:val="22"/>
          <w:szCs w:val="22"/>
        </w:rPr>
        <w:t>20-21</w:t>
      </w:r>
      <w:r w:rsidR="002146A3">
        <w:rPr>
          <w:rFonts w:ascii="Arial" w:hAnsi="Arial" w:cs="Arial"/>
          <w:sz w:val="22"/>
          <w:szCs w:val="22"/>
        </w:rPr>
        <w:t xml:space="preserve"> ABFR Manual, Chapter</w:t>
      </w:r>
      <w:r w:rsidR="002731F3">
        <w:rPr>
          <w:rFonts w:ascii="Arial" w:hAnsi="Arial" w:cs="Arial"/>
          <w:sz w:val="22"/>
          <w:szCs w:val="22"/>
        </w:rPr>
        <w:t xml:space="preserve"> </w:t>
      </w:r>
      <w:r w:rsidR="001C17E2" w:rsidRPr="000E33F3">
        <w:rPr>
          <w:rFonts w:ascii="Arial" w:hAnsi="Arial" w:cs="Arial"/>
          <w:sz w:val="22"/>
          <w:szCs w:val="22"/>
        </w:rPr>
        <w:t>F-196</w:t>
      </w:r>
      <w:r w:rsidR="002731F3">
        <w:rPr>
          <w:rFonts w:ascii="Arial" w:hAnsi="Arial" w:cs="Arial"/>
          <w:sz w:val="22"/>
          <w:szCs w:val="22"/>
        </w:rPr>
        <w:t>,</w:t>
      </w:r>
      <w:r w:rsidR="001C17E2" w:rsidRPr="000E33F3">
        <w:rPr>
          <w:rFonts w:ascii="Arial" w:hAnsi="Arial" w:cs="Arial"/>
          <w:sz w:val="22"/>
          <w:szCs w:val="22"/>
        </w:rPr>
        <w:t xml:space="preserve"> Annual</w:t>
      </w:r>
      <w:r w:rsidR="00E2425D" w:rsidRPr="000E33F3">
        <w:rPr>
          <w:rFonts w:ascii="Arial" w:hAnsi="Arial" w:cs="Arial"/>
          <w:sz w:val="22"/>
          <w:szCs w:val="22"/>
        </w:rPr>
        <w:t xml:space="preserve"> Year-End Financial Statements</w:t>
      </w:r>
    </w:p>
    <w:p w14:paraId="1CDFEB2D" w14:textId="77777777" w:rsidR="001C17E2" w:rsidRPr="000E33F3" w:rsidRDefault="001C17E2" w:rsidP="001C17E2">
      <w:pPr>
        <w:pStyle w:val="ListParagraph"/>
        <w:numPr>
          <w:ilvl w:val="0"/>
          <w:numId w:val="1"/>
        </w:numPr>
        <w:rPr>
          <w:rFonts w:ascii="Arial" w:hAnsi="Arial" w:cs="Arial"/>
          <w:sz w:val="22"/>
          <w:szCs w:val="22"/>
        </w:rPr>
      </w:pPr>
      <w:r w:rsidRPr="000E33F3">
        <w:rPr>
          <w:rFonts w:ascii="Arial" w:hAnsi="Arial" w:cs="Arial"/>
          <w:sz w:val="22"/>
          <w:szCs w:val="22"/>
        </w:rPr>
        <w:t>In EDS – SAFS F-196 User Manual (find this under the “Info Center” tab</w:t>
      </w:r>
      <w:r w:rsidR="00E2425D" w:rsidRPr="000E33F3">
        <w:rPr>
          <w:rFonts w:ascii="Arial" w:hAnsi="Arial" w:cs="Arial"/>
          <w:sz w:val="22"/>
          <w:szCs w:val="22"/>
        </w:rPr>
        <w:t>)</w:t>
      </w:r>
    </w:p>
    <w:p w14:paraId="554DD89E" w14:textId="2DB8393A" w:rsidR="00E751B3" w:rsidRPr="000E33F3" w:rsidRDefault="006773F2" w:rsidP="00E751B3">
      <w:pPr>
        <w:pStyle w:val="ListParagraph"/>
        <w:numPr>
          <w:ilvl w:val="0"/>
          <w:numId w:val="1"/>
        </w:numPr>
        <w:rPr>
          <w:rFonts w:ascii="Arial" w:hAnsi="Arial" w:cs="Arial"/>
          <w:sz w:val="22"/>
          <w:szCs w:val="22"/>
        </w:rPr>
      </w:pPr>
      <w:r w:rsidRPr="000E33F3">
        <w:rPr>
          <w:rFonts w:ascii="Arial" w:hAnsi="Arial" w:cs="Arial"/>
          <w:sz w:val="22"/>
          <w:szCs w:val="22"/>
        </w:rPr>
        <w:t>20</w:t>
      </w:r>
      <w:r w:rsidR="00E25454">
        <w:rPr>
          <w:rFonts w:ascii="Arial" w:hAnsi="Arial" w:cs="Arial"/>
          <w:sz w:val="22"/>
          <w:szCs w:val="22"/>
        </w:rPr>
        <w:t>20-21</w:t>
      </w:r>
      <w:r w:rsidR="002146A3">
        <w:rPr>
          <w:rFonts w:ascii="Arial" w:hAnsi="Arial" w:cs="Arial"/>
          <w:sz w:val="22"/>
          <w:szCs w:val="22"/>
        </w:rPr>
        <w:t xml:space="preserve"> Accounting Manual Appendix</w:t>
      </w:r>
      <w:r w:rsidR="007D129C">
        <w:rPr>
          <w:rFonts w:ascii="Arial" w:hAnsi="Arial" w:cs="Arial"/>
          <w:sz w:val="22"/>
          <w:szCs w:val="22"/>
        </w:rPr>
        <w:t xml:space="preserve"> C</w:t>
      </w:r>
    </w:p>
    <w:p w14:paraId="267BFE61" w14:textId="74453171" w:rsidR="00CF4558" w:rsidRPr="000E33F3" w:rsidRDefault="00312109" w:rsidP="001C17E2">
      <w:pPr>
        <w:pStyle w:val="ListParagraph"/>
        <w:numPr>
          <w:ilvl w:val="0"/>
          <w:numId w:val="1"/>
        </w:numPr>
        <w:rPr>
          <w:rFonts w:ascii="Arial" w:hAnsi="Arial" w:cs="Arial"/>
          <w:sz w:val="22"/>
          <w:szCs w:val="22"/>
        </w:rPr>
      </w:pPr>
      <w:r>
        <w:rPr>
          <w:rFonts w:ascii="Arial" w:hAnsi="Arial" w:cs="Arial"/>
          <w:sz w:val="22"/>
          <w:szCs w:val="22"/>
        </w:rPr>
        <w:t xml:space="preserve">Your </w:t>
      </w:r>
      <w:r w:rsidR="00CF4558" w:rsidRPr="000E33F3">
        <w:rPr>
          <w:rFonts w:ascii="Arial" w:hAnsi="Arial" w:cs="Arial"/>
          <w:sz w:val="22"/>
          <w:szCs w:val="22"/>
        </w:rPr>
        <w:t>WRDC coordinators</w:t>
      </w:r>
      <w:r w:rsidR="007D129C">
        <w:rPr>
          <w:rFonts w:ascii="Arial" w:hAnsi="Arial" w:cs="Arial"/>
          <w:sz w:val="22"/>
          <w:szCs w:val="22"/>
        </w:rPr>
        <w:t xml:space="preserve"> </w:t>
      </w:r>
    </w:p>
    <w:p w14:paraId="7DDA8A47" w14:textId="1F0BECE0" w:rsidR="00E50DBA" w:rsidRPr="000E33F3" w:rsidRDefault="00096B20" w:rsidP="001C17E2">
      <w:pPr>
        <w:pStyle w:val="ListParagraph"/>
        <w:numPr>
          <w:ilvl w:val="0"/>
          <w:numId w:val="1"/>
        </w:numPr>
        <w:rPr>
          <w:rFonts w:ascii="Arial" w:hAnsi="Arial" w:cs="Arial"/>
          <w:sz w:val="22"/>
          <w:szCs w:val="22"/>
        </w:rPr>
      </w:pPr>
      <w:r>
        <w:rPr>
          <w:rFonts w:ascii="Arial" w:hAnsi="Arial" w:cs="Arial"/>
          <w:sz w:val="22"/>
          <w:szCs w:val="22"/>
        </w:rPr>
        <w:t xml:space="preserve">Your </w:t>
      </w:r>
      <w:r w:rsidR="00312109">
        <w:rPr>
          <w:rFonts w:ascii="Arial" w:hAnsi="Arial" w:cs="Arial"/>
          <w:sz w:val="22"/>
          <w:szCs w:val="22"/>
        </w:rPr>
        <w:t>OESD</w:t>
      </w:r>
      <w:r>
        <w:rPr>
          <w:rFonts w:ascii="Arial" w:hAnsi="Arial" w:cs="Arial"/>
          <w:sz w:val="22"/>
          <w:szCs w:val="22"/>
        </w:rPr>
        <w:t xml:space="preserve"> Fiscal Services support:</w:t>
      </w:r>
    </w:p>
    <w:p w14:paraId="43F7CB17" w14:textId="2BF0FEBB" w:rsidR="00E50DBA" w:rsidRDefault="00312109" w:rsidP="00E50DBA">
      <w:pPr>
        <w:pStyle w:val="ListParagraph"/>
        <w:rPr>
          <w:rFonts w:ascii="Arial" w:hAnsi="Arial" w:cs="Arial"/>
          <w:sz w:val="22"/>
          <w:szCs w:val="22"/>
        </w:rPr>
      </w:pPr>
      <w:r>
        <w:rPr>
          <w:rFonts w:ascii="Arial" w:hAnsi="Arial" w:cs="Arial"/>
          <w:sz w:val="22"/>
          <w:szCs w:val="22"/>
        </w:rPr>
        <w:t xml:space="preserve">Heather Korten, </w:t>
      </w:r>
      <w:hyperlink r:id="rId7" w:history="1">
        <w:r w:rsidRPr="00240817">
          <w:rPr>
            <w:rStyle w:val="Hyperlink"/>
            <w:rFonts w:ascii="Arial" w:hAnsi="Arial" w:cs="Arial"/>
            <w:sz w:val="22"/>
            <w:szCs w:val="22"/>
          </w:rPr>
          <w:t>hkorten@oesd114.org</w:t>
        </w:r>
      </w:hyperlink>
      <w:r w:rsidR="00D749A5">
        <w:rPr>
          <w:rFonts w:ascii="Arial" w:hAnsi="Arial" w:cs="Arial"/>
          <w:sz w:val="22"/>
          <w:szCs w:val="22"/>
        </w:rPr>
        <w:t xml:space="preserve"> </w:t>
      </w:r>
    </w:p>
    <w:p w14:paraId="14371098" w14:textId="17367C7A" w:rsidR="00096B20" w:rsidRPr="000E33F3" w:rsidRDefault="00312109" w:rsidP="00E50DBA">
      <w:pPr>
        <w:pStyle w:val="ListParagraph"/>
        <w:rPr>
          <w:rFonts w:ascii="Arial" w:hAnsi="Arial" w:cs="Arial"/>
          <w:sz w:val="22"/>
          <w:szCs w:val="22"/>
        </w:rPr>
      </w:pPr>
      <w:r>
        <w:rPr>
          <w:rFonts w:ascii="Arial" w:hAnsi="Arial" w:cs="Arial"/>
          <w:sz w:val="22"/>
          <w:szCs w:val="22"/>
        </w:rPr>
        <w:t>Monica Hunsaker</w:t>
      </w:r>
      <w:r w:rsidR="00E25454">
        <w:rPr>
          <w:rFonts w:ascii="Arial" w:hAnsi="Arial" w:cs="Arial"/>
          <w:sz w:val="22"/>
          <w:szCs w:val="22"/>
        </w:rPr>
        <w:t xml:space="preserve">, </w:t>
      </w:r>
      <w:hyperlink r:id="rId8" w:history="1">
        <w:r w:rsidR="00D749A5" w:rsidRPr="00240817">
          <w:rPr>
            <w:rStyle w:val="Hyperlink"/>
            <w:rFonts w:ascii="Arial" w:hAnsi="Arial" w:cs="Arial"/>
            <w:sz w:val="22"/>
            <w:szCs w:val="22"/>
          </w:rPr>
          <w:t>mhunsaker@oesd114.org</w:t>
        </w:r>
      </w:hyperlink>
      <w:r w:rsidR="00D749A5">
        <w:rPr>
          <w:rFonts w:ascii="Arial" w:hAnsi="Arial" w:cs="Arial"/>
          <w:sz w:val="22"/>
          <w:szCs w:val="22"/>
        </w:rPr>
        <w:t xml:space="preserve"> </w:t>
      </w:r>
    </w:p>
    <w:p w14:paraId="1F844587" w14:textId="77777777" w:rsidR="006773F2" w:rsidRPr="000E33F3" w:rsidRDefault="006773F2" w:rsidP="00CF4558">
      <w:pPr>
        <w:pStyle w:val="ListParagraph"/>
        <w:rPr>
          <w:rFonts w:ascii="Arial" w:hAnsi="Arial" w:cs="Arial"/>
          <w:sz w:val="22"/>
          <w:szCs w:val="22"/>
        </w:rPr>
      </w:pPr>
    </w:p>
    <w:p w14:paraId="3BAC122D" w14:textId="77777777" w:rsidR="00873934" w:rsidRDefault="00873934" w:rsidP="001C17E2"/>
    <w:sectPr w:rsidR="00873934" w:rsidSect="00D338C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71F61"/>
    <w:multiLevelType w:val="hybridMultilevel"/>
    <w:tmpl w:val="F954CC5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71089E"/>
    <w:multiLevelType w:val="hybridMultilevel"/>
    <w:tmpl w:val="563E08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E97FEF"/>
    <w:multiLevelType w:val="hybridMultilevel"/>
    <w:tmpl w:val="7E34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545CA"/>
    <w:multiLevelType w:val="hybridMultilevel"/>
    <w:tmpl w:val="EE22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8C61D8"/>
    <w:multiLevelType w:val="hybridMultilevel"/>
    <w:tmpl w:val="914C9E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C478E3"/>
    <w:multiLevelType w:val="hybridMultilevel"/>
    <w:tmpl w:val="A678C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992599"/>
    <w:multiLevelType w:val="hybridMultilevel"/>
    <w:tmpl w:val="FC2A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366A8"/>
    <w:multiLevelType w:val="hybridMultilevel"/>
    <w:tmpl w:val="F1CA8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D872685"/>
    <w:multiLevelType w:val="hybridMultilevel"/>
    <w:tmpl w:val="95DED1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6"/>
  </w:num>
  <w:num w:numId="4">
    <w:abstractNumId w:val="5"/>
  </w:num>
  <w:num w:numId="5">
    <w:abstractNumId w:val="0"/>
  </w:num>
  <w:num w:numId="6">
    <w:abstractNumId w:val="1"/>
  </w:num>
  <w:num w:numId="7">
    <w:abstractNumId w:val="8"/>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A3"/>
    <w:rsid w:val="000008F5"/>
    <w:rsid w:val="00016BD2"/>
    <w:rsid w:val="00017AA9"/>
    <w:rsid w:val="0004098E"/>
    <w:rsid w:val="00096B20"/>
    <w:rsid w:val="000C3326"/>
    <w:rsid w:val="000E33F3"/>
    <w:rsid w:val="000F7879"/>
    <w:rsid w:val="00117E77"/>
    <w:rsid w:val="00133BE2"/>
    <w:rsid w:val="001348B3"/>
    <w:rsid w:val="001410E0"/>
    <w:rsid w:val="001447A7"/>
    <w:rsid w:val="0017085C"/>
    <w:rsid w:val="001710D3"/>
    <w:rsid w:val="00194ED4"/>
    <w:rsid w:val="001A5902"/>
    <w:rsid w:val="001B5F41"/>
    <w:rsid w:val="001C17E2"/>
    <w:rsid w:val="001E58A3"/>
    <w:rsid w:val="001F3947"/>
    <w:rsid w:val="00210DB0"/>
    <w:rsid w:val="002146A3"/>
    <w:rsid w:val="00227CDC"/>
    <w:rsid w:val="002601D4"/>
    <w:rsid w:val="00264033"/>
    <w:rsid w:val="002731F3"/>
    <w:rsid w:val="002A77D2"/>
    <w:rsid w:val="002A7F3D"/>
    <w:rsid w:val="002B0FBE"/>
    <w:rsid w:val="002D18AF"/>
    <w:rsid w:val="002F3A0C"/>
    <w:rsid w:val="00312109"/>
    <w:rsid w:val="00342CAF"/>
    <w:rsid w:val="003540DF"/>
    <w:rsid w:val="003763AF"/>
    <w:rsid w:val="0038106C"/>
    <w:rsid w:val="00382BA1"/>
    <w:rsid w:val="0038611C"/>
    <w:rsid w:val="003E5DA2"/>
    <w:rsid w:val="003F01AC"/>
    <w:rsid w:val="00444D49"/>
    <w:rsid w:val="00445F07"/>
    <w:rsid w:val="00457314"/>
    <w:rsid w:val="004733F5"/>
    <w:rsid w:val="004C5B70"/>
    <w:rsid w:val="004D6221"/>
    <w:rsid w:val="004E6734"/>
    <w:rsid w:val="004F0657"/>
    <w:rsid w:val="0053060D"/>
    <w:rsid w:val="00551F27"/>
    <w:rsid w:val="00552F44"/>
    <w:rsid w:val="00565156"/>
    <w:rsid w:val="005740D1"/>
    <w:rsid w:val="00576299"/>
    <w:rsid w:val="005807E6"/>
    <w:rsid w:val="005B6AAD"/>
    <w:rsid w:val="0062043F"/>
    <w:rsid w:val="006240D9"/>
    <w:rsid w:val="00626B8A"/>
    <w:rsid w:val="0063175A"/>
    <w:rsid w:val="006405C1"/>
    <w:rsid w:val="0064432A"/>
    <w:rsid w:val="00646C30"/>
    <w:rsid w:val="0065798A"/>
    <w:rsid w:val="00674618"/>
    <w:rsid w:val="006773F2"/>
    <w:rsid w:val="0069259F"/>
    <w:rsid w:val="00694306"/>
    <w:rsid w:val="006B66EE"/>
    <w:rsid w:val="006F78BD"/>
    <w:rsid w:val="00755206"/>
    <w:rsid w:val="00757C73"/>
    <w:rsid w:val="00770A90"/>
    <w:rsid w:val="0078223B"/>
    <w:rsid w:val="007871CE"/>
    <w:rsid w:val="00791CF2"/>
    <w:rsid w:val="00795765"/>
    <w:rsid w:val="007B7D8E"/>
    <w:rsid w:val="007C7680"/>
    <w:rsid w:val="007D129C"/>
    <w:rsid w:val="008443C5"/>
    <w:rsid w:val="00855F69"/>
    <w:rsid w:val="00873934"/>
    <w:rsid w:val="008B6056"/>
    <w:rsid w:val="008C66F9"/>
    <w:rsid w:val="008E37C0"/>
    <w:rsid w:val="0092555F"/>
    <w:rsid w:val="009262DF"/>
    <w:rsid w:val="009310E4"/>
    <w:rsid w:val="00950D28"/>
    <w:rsid w:val="009644BB"/>
    <w:rsid w:val="00967904"/>
    <w:rsid w:val="009A2BAF"/>
    <w:rsid w:val="009B4F4C"/>
    <w:rsid w:val="009B726D"/>
    <w:rsid w:val="009C176B"/>
    <w:rsid w:val="009C56AF"/>
    <w:rsid w:val="009D06C8"/>
    <w:rsid w:val="009D7901"/>
    <w:rsid w:val="009F3D5F"/>
    <w:rsid w:val="00A1077C"/>
    <w:rsid w:val="00A207D8"/>
    <w:rsid w:val="00A22AAF"/>
    <w:rsid w:val="00A4647A"/>
    <w:rsid w:val="00A77179"/>
    <w:rsid w:val="00A80FBF"/>
    <w:rsid w:val="00A82CA5"/>
    <w:rsid w:val="00AC0FE6"/>
    <w:rsid w:val="00AD52F1"/>
    <w:rsid w:val="00AF3F52"/>
    <w:rsid w:val="00AF4299"/>
    <w:rsid w:val="00B00BD3"/>
    <w:rsid w:val="00B01523"/>
    <w:rsid w:val="00B07D4E"/>
    <w:rsid w:val="00B1332E"/>
    <w:rsid w:val="00B27056"/>
    <w:rsid w:val="00B31D1B"/>
    <w:rsid w:val="00B3541D"/>
    <w:rsid w:val="00B51782"/>
    <w:rsid w:val="00B60B26"/>
    <w:rsid w:val="00B63566"/>
    <w:rsid w:val="00BE091B"/>
    <w:rsid w:val="00C21744"/>
    <w:rsid w:val="00C44A5B"/>
    <w:rsid w:val="00C9542F"/>
    <w:rsid w:val="00CA6839"/>
    <w:rsid w:val="00CB79F3"/>
    <w:rsid w:val="00CF4558"/>
    <w:rsid w:val="00D2155B"/>
    <w:rsid w:val="00D30770"/>
    <w:rsid w:val="00D338CF"/>
    <w:rsid w:val="00D668B5"/>
    <w:rsid w:val="00D749A5"/>
    <w:rsid w:val="00DA69DD"/>
    <w:rsid w:val="00DB0660"/>
    <w:rsid w:val="00DB41CE"/>
    <w:rsid w:val="00DC19C4"/>
    <w:rsid w:val="00DE4AEC"/>
    <w:rsid w:val="00E2425D"/>
    <w:rsid w:val="00E25454"/>
    <w:rsid w:val="00E50DBA"/>
    <w:rsid w:val="00E606E8"/>
    <w:rsid w:val="00E663AD"/>
    <w:rsid w:val="00E751B3"/>
    <w:rsid w:val="00E75CBF"/>
    <w:rsid w:val="00E77BC7"/>
    <w:rsid w:val="00E903ED"/>
    <w:rsid w:val="00E943CA"/>
    <w:rsid w:val="00EC55E4"/>
    <w:rsid w:val="00EE1367"/>
    <w:rsid w:val="00EE28F7"/>
    <w:rsid w:val="00EE7EEB"/>
    <w:rsid w:val="00F2030D"/>
    <w:rsid w:val="00F62F57"/>
    <w:rsid w:val="00F9196E"/>
    <w:rsid w:val="00F9692F"/>
    <w:rsid w:val="00FB1B27"/>
    <w:rsid w:val="00FD0880"/>
    <w:rsid w:val="00FD653F"/>
    <w:rsid w:val="00FE4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8DB8F"/>
  <w15:docId w15:val="{EA94907E-22DC-4974-B313-744646AF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58A3"/>
    <w:rPr>
      <w:color w:val="0000FF" w:themeColor="hyperlink"/>
      <w:u w:val="single"/>
    </w:rPr>
  </w:style>
  <w:style w:type="paragraph" w:styleId="ListParagraph">
    <w:name w:val="List Paragraph"/>
    <w:basedOn w:val="Normal"/>
    <w:uiPriority w:val="34"/>
    <w:qFormat/>
    <w:rsid w:val="007B7D8E"/>
    <w:pPr>
      <w:ind w:left="720"/>
      <w:contextualSpacing/>
    </w:pPr>
  </w:style>
  <w:style w:type="character" w:styleId="FollowedHyperlink">
    <w:name w:val="FollowedHyperlink"/>
    <w:basedOn w:val="DefaultParagraphFont"/>
    <w:rsid w:val="00C44A5B"/>
    <w:rPr>
      <w:color w:val="800080" w:themeColor="followedHyperlink"/>
      <w:u w:val="single"/>
    </w:rPr>
  </w:style>
  <w:style w:type="paragraph" w:styleId="BalloonText">
    <w:name w:val="Balloon Text"/>
    <w:basedOn w:val="Normal"/>
    <w:link w:val="BalloonTextChar"/>
    <w:rsid w:val="006B66EE"/>
    <w:rPr>
      <w:rFonts w:ascii="Tahoma" w:hAnsi="Tahoma" w:cs="Tahoma"/>
      <w:sz w:val="16"/>
      <w:szCs w:val="16"/>
    </w:rPr>
  </w:style>
  <w:style w:type="character" w:customStyle="1" w:styleId="BalloonTextChar">
    <w:name w:val="Balloon Text Char"/>
    <w:basedOn w:val="DefaultParagraphFont"/>
    <w:link w:val="BalloonText"/>
    <w:rsid w:val="006B66EE"/>
    <w:rPr>
      <w:rFonts w:ascii="Tahoma" w:hAnsi="Tahoma" w:cs="Tahoma"/>
      <w:sz w:val="16"/>
      <w:szCs w:val="16"/>
    </w:rPr>
  </w:style>
  <w:style w:type="character" w:customStyle="1" w:styleId="UnresolvedMention">
    <w:name w:val="Unresolved Mention"/>
    <w:basedOn w:val="DefaultParagraphFont"/>
    <w:uiPriority w:val="99"/>
    <w:semiHidden/>
    <w:unhideWhenUsed/>
    <w:rsid w:val="006925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339167">
      <w:bodyDiv w:val="1"/>
      <w:marLeft w:val="0"/>
      <w:marRight w:val="0"/>
      <w:marTop w:val="0"/>
      <w:marBottom w:val="0"/>
      <w:divBdr>
        <w:top w:val="none" w:sz="0" w:space="0" w:color="auto"/>
        <w:left w:val="none" w:sz="0" w:space="0" w:color="auto"/>
        <w:bottom w:val="none" w:sz="0" w:space="0" w:color="auto"/>
        <w:right w:val="none" w:sz="0" w:space="0" w:color="auto"/>
      </w:divBdr>
    </w:div>
    <w:div w:id="146499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unsaker@oesd114.org" TargetMode="External"/><Relationship Id="rId3" Type="http://schemas.openxmlformats.org/officeDocument/2006/relationships/settings" Target="settings.xml"/><Relationship Id="rId7" Type="http://schemas.openxmlformats.org/officeDocument/2006/relationships/hyperlink" Target="mailto:hkorten@oesd114.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mas.kelly@k12.wa.us" TargetMode="External"/><Relationship Id="rId5" Type="http://schemas.openxmlformats.org/officeDocument/2006/relationships/hyperlink" Target="mailto:hkorten@oesd114.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Sollers</dc:creator>
  <cp:lastModifiedBy>Korten, Heather</cp:lastModifiedBy>
  <cp:revision>9</cp:revision>
  <cp:lastPrinted>2020-09-22T17:00:00Z</cp:lastPrinted>
  <dcterms:created xsi:type="dcterms:W3CDTF">2021-09-16T19:45:00Z</dcterms:created>
  <dcterms:modified xsi:type="dcterms:W3CDTF">2021-09-17T16:08:00Z</dcterms:modified>
</cp:coreProperties>
</file>