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27" w:rsidRPr="00AD3F27" w:rsidRDefault="000B4EA5" w:rsidP="00AD3F27">
      <w:pPr>
        <w:jc w:val="center"/>
        <w:rPr>
          <w:rFonts w:ascii="Arial" w:hAnsi="Arial" w:cs="Arial"/>
          <w:b/>
          <w:u w:val="single"/>
        </w:rPr>
      </w:pPr>
      <w:r>
        <w:rPr>
          <w:rFonts w:ascii="Arial" w:hAnsi="Arial" w:cs="Arial"/>
          <w:b/>
          <w:u w:val="single"/>
        </w:rPr>
        <w:t>2018-2019</w:t>
      </w:r>
      <w:r w:rsidR="00AD3F27" w:rsidRPr="00AD3F27">
        <w:rPr>
          <w:rFonts w:ascii="Arial" w:hAnsi="Arial" w:cs="Arial"/>
          <w:b/>
          <w:u w:val="single"/>
        </w:rPr>
        <w:t xml:space="preserve"> Knowledge Bowl Coaches Meeting</w:t>
      </w:r>
    </w:p>
    <w:p w:rsidR="00A274DC" w:rsidRDefault="00A274DC">
      <w:pPr>
        <w:jc w:val="center"/>
        <w:rPr>
          <w:rFonts w:ascii="Arial" w:hAnsi="Arial" w:cs="Arial"/>
        </w:rPr>
      </w:pPr>
      <w:r>
        <w:rPr>
          <w:rFonts w:ascii="Arial" w:hAnsi="Arial" w:cs="Arial"/>
        </w:rPr>
        <w:t>Olympic ES</w:t>
      </w:r>
      <w:r w:rsidR="008A583D">
        <w:rPr>
          <w:rFonts w:ascii="Arial" w:hAnsi="Arial" w:cs="Arial"/>
        </w:rPr>
        <w:t xml:space="preserve">D 114, </w:t>
      </w:r>
      <w:smartTag w:uri="urn:schemas-microsoft-com:office:smarttags" w:element="address">
        <w:smartTag w:uri="urn:schemas-microsoft-com:office:smarttags" w:element="Street">
          <w:r w:rsidR="008A583D">
            <w:rPr>
              <w:rFonts w:ascii="Arial" w:hAnsi="Arial" w:cs="Arial"/>
            </w:rPr>
            <w:t>105 National Avenue N</w:t>
          </w:r>
        </w:smartTag>
        <w:r>
          <w:rPr>
            <w:rFonts w:ascii="Arial" w:hAnsi="Arial" w:cs="Arial"/>
          </w:rPr>
          <w:t xml:space="preserve">, </w:t>
        </w:r>
        <w:smartTag w:uri="urn:schemas-microsoft-com:office:smarttags" w:element="City">
          <w:r>
            <w:rPr>
              <w:rFonts w:ascii="Arial" w:hAnsi="Arial" w:cs="Arial"/>
            </w:rPr>
            <w:t>Bremerton</w:t>
          </w:r>
        </w:smartTag>
      </w:smartTag>
    </w:p>
    <w:p w:rsidR="00946E8F" w:rsidRDefault="00A274DC" w:rsidP="00946E8F">
      <w:pPr>
        <w:jc w:val="center"/>
        <w:rPr>
          <w:rFonts w:ascii="Arial" w:hAnsi="Arial" w:cs="Arial"/>
        </w:rPr>
      </w:pPr>
      <w:r>
        <w:rPr>
          <w:rFonts w:ascii="Arial" w:hAnsi="Arial" w:cs="Arial"/>
        </w:rPr>
        <w:t xml:space="preserve">Thursday, September </w:t>
      </w:r>
      <w:r w:rsidR="000B4EA5">
        <w:rPr>
          <w:rFonts w:ascii="Arial" w:hAnsi="Arial" w:cs="Arial"/>
        </w:rPr>
        <w:t>20, 2018</w:t>
      </w:r>
    </w:p>
    <w:p w:rsidR="00A274DC" w:rsidRDefault="000B4EA5" w:rsidP="00AD3F27">
      <w:pPr>
        <w:jc w:val="center"/>
        <w:rPr>
          <w:rFonts w:ascii="Arial" w:hAnsi="Arial" w:cs="Arial"/>
        </w:rPr>
      </w:pPr>
      <w:r>
        <w:rPr>
          <w:rFonts w:ascii="Arial" w:hAnsi="Arial" w:cs="Arial"/>
        </w:rPr>
        <w:t>10:00am in Room 204</w:t>
      </w:r>
    </w:p>
    <w:p w:rsidR="00AD3F27" w:rsidRDefault="00AD3F27">
      <w:pPr>
        <w:pStyle w:val="Heading1"/>
      </w:pPr>
    </w:p>
    <w:p w:rsidR="00A274DC" w:rsidRDefault="006320A2">
      <w:pPr>
        <w:pStyle w:val="Heading1"/>
      </w:pPr>
      <w:r>
        <w:t>Minutes</w:t>
      </w:r>
    </w:p>
    <w:p w:rsidR="00A274DC" w:rsidRDefault="00A274DC">
      <w:pPr>
        <w:rPr>
          <w:rFonts w:ascii="Arial" w:hAnsi="Arial" w:cs="Arial"/>
        </w:rPr>
      </w:pPr>
      <w:bookmarkStart w:id="0" w:name="_GoBack"/>
      <w:bookmarkEnd w:id="0"/>
    </w:p>
    <w:p w:rsidR="00803293" w:rsidRPr="00803293" w:rsidRDefault="006320A2" w:rsidP="006320A2">
      <w:pPr>
        <w:rPr>
          <w:rFonts w:ascii="Arial" w:hAnsi="Arial" w:cs="Arial"/>
        </w:rPr>
      </w:pPr>
      <w:r>
        <w:rPr>
          <w:rFonts w:ascii="Arial" w:hAnsi="Arial" w:cs="Arial"/>
        </w:rPr>
        <w:t>In attendance</w:t>
      </w:r>
      <w:r w:rsidR="00E43387">
        <w:rPr>
          <w:rFonts w:ascii="Arial" w:hAnsi="Arial" w:cs="Arial"/>
        </w:rPr>
        <w:t xml:space="preserve">: Susan </w:t>
      </w:r>
      <w:proofErr w:type="spellStart"/>
      <w:r w:rsidR="00E43387">
        <w:rPr>
          <w:rFonts w:ascii="Arial" w:hAnsi="Arial" w:cs="Arial"/>
        </w:rPr>
        <w:t>Trower</w:t>
      </w:r>
      <w:proofErr w:type="spellEnd"/>
      <w:r w:rsidR="00E43387">
        <w:rPr>
          <w:rFonts w:ascii="Arial" w:hAnsi="Arial" w:cs="Arial"/>
        </w:rPr>
        <w:t xml:space="preserve"> – West Sound Academy, Kallie Szczepanski – Central Kitsap High School, Iva Tyree – Clallam Bay High School, Trey Beathard – </w:t>
      </w:r>
      <w:proofErr w:type="spellStart"/>
      <w:r w:rsidR="00E43387">
        <w:rPr>
          <w:rFonts w:ascii="Arial" w:hAnsi="Arial" w:cs="Arial"/>
        </w:rPr>
        <w:t>Quilcene</w:t>
      </w:r>
      <w:proofErr w:type="spellEnd"/>
      <w:r w:rsidR="00E43387">
        <w:rPr>
          <w:rFonts w:ascii="Arial" w:hAnsi="Arial" w:cs="Arial"/>
        </w:rPr>
        <w:t xml:space="preserve"> High School, Robert Kersey – North Mason High School, Benjamin Dow – Port Townsend High School, Joanne Schmitt – </w:t>
      </w:r>
      <w:proofErr w:type="spellStart"/>
      <w:r w:rsidR="00E43387">
        <w:rPr>
          <w:rFonts w:ascii="Arial" w:hAnsi="Arial" w:cs="Arial"/>
        </w:rPr>
        <w:t>Chimacum</w:t>
      </w:r>
      <w:proofErr w:type="spellEnd"/>
      <w:r w:rsidR="00E43387">
        <w:rPr>
          <w:rFonts w:ascii="Arial" w:hAnsi="Arial" w:cs="Arial"/>
        </w:rPr>
        <w:t xml:space="preserve"> High School, Nathan </w:t>
      </w:r>
      <w:proofErr w:type="spellStart"/>
      <w:r w:rsidR="00E43387">
        <w:rPr>
          <w:rFonts w:ascii="Arial" w:hAnsi="Arial" w:cs="Arial"/>
        </w:rPr>
        <w:t>Chollar</w:t>
      </w:r>
      <w:proofErr w:type="spellEnd"/>
      <w:r w:rsidR="00E43387">
        <w:rPr>
          <w:rFonts w:ascii="Arial" w:hAnsi="Arial" w:cs="Arial"/>
        </w:rPr>
        <w:t xml:space="preserve"> – </w:t>
      </w:r>
      <w:proofErr w:type="spellStart"/>
      <w:r w:rsidR="00E43387">
        <w:rPr>
          <w:rFonts w:ascii="Arial" w:hAnsi="Arial" w:cs="Arial"/>
        </w:rPr>
        <w:t>Neah</w:t>
      </w:r>
      <w:proofErr w:type="spellEnd"/>
      <w:r w:rsidR="00E43387">
        <w:rPr>
          <w:rFonts w:ascii="Arial" w:hAnsi="Arial" w:cs="Arial"/>
        </w:rPr>
        <w:t xml:space="preserve"> Bay High School, James Miles (for Chris Higashi) – </w:t>
      </w:r>
      <w:proofErr w:type="spellStart"/>
      <w:r w:rsidR="00E43387">
        <w:rPr>
          <w:rFonts w:ascii="Arial" w:hAnsi="Arial" w:cs="Arial"/>
        </w:rPr>
        <w:t>Klahowya</w:t>
      </w:r>
      <w:proofErr w:type="spellEnd"/>
      <w:r w:rsidR="00E43387">
        <w:rPr>
          <w:rFonts w:ascii="Arial" w:hAnsi="Arial" w:cs="Arial"/>
        </w:rPr>
        <w:t xml:space="preserve"> Secondary School.</w:t>
      </w:r>
    </w:p>
    <w:p w:rsidR="00A274DC" w:rsidRDefault="00A274DC">
      <w:pPr>
        <w:rPr>
          <w:rFonts w:ascii="Arial" w:hAnsi="Arial" w:cs="Arial"/>
        </w:rPr>
      </w:pPr>
    </w:p>
    <w:p w:rsidR="006320A2" w:rsidRDefault="006320A2" w:rsidP="006320A2">
      <w:pPr>
        <w:rPr>
          <w:rFonts w:ascii="Arial" w:hAnsi="Arial" w:cs="Arial"/>
        </w:rPr>
      </w:pPr>
      <w:r>
        <w:rPr>
          <w:rFonts w:ascii="Arial" w:hAnsi="Arial" w:cs="Arial"/>
        </w:rPr>
        <w:t>The contact list has been updated. This list will be used in the event that we cancel a competition due to weather. Individual districts should also make their own choices with regards to transporting students in inclement weather – if your district feels it is not safe to travel to the competition, you should not travel.</w:t>
      </w:r>
    </w:p>
    <w:p w:rsidR="00A274DC" w:rsidRDefault="00A274DC">
      <w:pPr>
        <w:rPr>
          <w:rFonts w:ascii="Arial" w:hAnsi="Arial" w:cs="Arial"/>
        </w:rPr>
      </w:pPr>
    </w:p>
    <w:p w:rsidR="004D35C5" w:rsidRPr="004D35C5" w:rsidRDefault="006320A2" w:rsidP="004D35C5">
      <w:pPr>
        <w:rPr>
          <w:rFonts w:ascii="Arial" w:hAnsi="Arial" w:cs="Arial"/>
        </w:rPr>
      </w:pPr>
      <w:r w:rsidRPr="004D35C5">
        <w:rPr>
          <w:rFonts w:ascii="Arial" w:hAnsi="Arial" w:cs="Arial"/>
        </w:rPr>
        <w:t xml:space="preserve">There is no change to </w:t>
      </w:r>
      <w:r w:rsidR="000B4EA5" w:rsidRPr="004D35C5">
        <w:rPr>
          <w:rFonts w:ascii="Arial" w:hAnsi="Arial" w:cs="Arial"/>
        </w:rPr>
        <w:t>2018-2019</w:t>
      </w:r>
      <w:r w:rsidR="00A274DC" w:rsidRPr="004D35C5">
        <w:rPr>
          <w:rFonts w:ascii="Arial" w:hAnsi="Arial" w:cs="Arial"/>
        </w:rPr>
        <w:t xml:space="preserve"> </w:t>
      </w:r>
      <w:r w:rsidRPr="004D35C5">
        <w:rPr>
          <w:rFonts w:ascii="Arial" w:hAnsi="Arial" w:cs="Arial"/>
        </w:rPr>
        <w:t>Knowledge Bowl f</w:t>
      </w:r>
      <w:r w:rsidR="00BF621F" w:rsidRPr="004D35C5">
        <w:rPr>
          <w:rFonts w:ascii="Arial" w:hAnsi="Arial" w:cs="Arial"/>
        </w:rPr>
        <w:t>ees</w:t>
      </w:r>
      <w:r w:rsidRPr="004D35C5">
        <w:rPr>
          <w:rFonts w:ascii="Arial" w:hAnsi="Arial" w:cs="Arial"/>
        </w:rPr>
        <w:t xml:space="preserve">. </w:t>
      </w:r>
      <w:r w:rsidR="00723018" w:rsidRPr="004D35C5">
        <w:rPr>
          <w:rFonts w:ascii="Arial" w:hAnsi="Arial" w:cs="Arial"/>
        </w:rPr>
        <w:t>$372</w:t>
      </w:r>
      <w:r w:rsidR="00A274DC" w:rsidRPr="004D35C5">
        <w:rPr>
          <w:rFonts w:ascii="Arial" w:hAnsi="Arial" w:cs="Arial"/>
        </w:rPr>
        <w:t xml:space="preserve"> per t</w:t>
      </w:r>
      <w:r w:rsidR="00723018" w:rsidRPr="004D35C5">
        <w:rPr>
          <w:rFonts w:ascii="Arial" w:hAnsi="Arial" w:cs="Arial"/>
        </w:rPr>
        <w:t>eam/year ($124</w:t>
      </w:r>
      <w:r w:rsidR="00BF621F" w:rsidRPr="004D35C5">
        <w:rPr>
          <w:rFonts w:ascii="Arial" w:hAnsi="Arial" w:cs="Arial"/>
        </w:rPr>
        <w:t xml:space="preserve"> per team, per competition)</w:t>
      </w:r>
      <w:r w:rsidR="003C0FE4" w:rsidRPr="004D35C5">
        <w:rPr>
          <w:rFonts w:ascii="Arial" w:hAnsi="Arial" w:cs="Arial"/>
        </w:rPr>
        <w:t xml:space="preserve">. </w:t>
      </w:r>
      <w:r w:rsidR="00723018" w:rsidRPr="004D35C5">
        <w:rPr>
          <w:rFonts w:ascii="Arial" w:hAnsi="Arial" w:cs="Arial"/>
        </w:rPr>
        <w:t>Extra teams to be billed at $124</w:t>
      </w:r>
      <w:r w:rsidR="003C0FE4" w:rsidRPr="004D35C5">
        <w:rPr>
          <w:rFonts w:ascii="Arial" w:hAnsi="Arial" w:cs="Arial"/>
        </w:rPr>
        <w:t>.00.</w:t>
      </w:r>
      <w:r w:rsidRPr="004D35C5">
        <w:rPr>
          <w:rFonts w:ascii="Arial" w:hAnsi="Arial" w:cs="Arial"/>
        </w:rPr>
        <w:t xml:space="preserve"> Please turn your registration form to Sarah as soon as you know how many teams your school will play. This form will be used for billing your district for KB fees. This form is also posted on the web site under the “2018-2019 Knowledge Bowl Season.” </w:t>
      </w:r>
      <w:r w:rsidR="004D35C5" w:rsidRPr="004D35C5">
        <w:rPr>
          <w:rFonts w:ascii="Arial" w:hAnsi="Arial" w:cs="Arial"/>
        </w:rPr>
        <w:t>Schools will be billed based on the number of teams registered, not the number of teams that come to a competition.</w:t>
      </w:r>
    </w:p>
    <w:p w:rsidR="006320A2" w:rsidRDefault="006320A2" w:rsidP="004D35C5">
      <w:pPr>
        <w:rPr>
          <w:rFonts w:ascii="Arial" w:hAnsi="Arial" w:cs="Arial"/>
        </w:rPr>
      </w:pPr>
    </w:p>
    <w:p w:rsidR="00832A20" w:rsidRPr="006320A2" w:rsidRDefault="004D35C5" w:rsidP="006320A2">
      <w:pPr>
        <w:rPr>
          <w:rFonts w:ascii="Arial" w:hAnsi="Arial" w:cs="Arial"/>
        </w:rPr>
      </w:pPr>
      <w:r>
        <w:rPr>
          <w:rFonts w:ascii="Arial" w:hAnsi="Arial" w:cs="Arial"/>
        </w:rPr>
        <w:t xml:space="preserve">Schools </w:t>
      </w:r>
      <w:r w:rsidR="00832A20" w:rsidRPr="006320A2">
        <w:rPr>
          <w:rFonts w:ascii="Arial" w:hAnsi="Arial" w:cs="Arial"/>
        </w:rPr>
        <w:t xml:space="preserve">must provide </w:t>
      </w:r>
      <w:r>
        <w:rPr>
          <w:rFonts w:ascii="Arial" w:hAnsi="Arial" w:cs="Arial"/>
        </w:rPr>
        <w:t>a reader judge for every three teams registered</w:t>
      </w:r>
      <w:r w:rsidR="00832A20" w:rsidRPr="006320A2">
        <w:rPr>
          <w:rFonts w:ascii="Arial" w:hAnsi="Arial" w:cs="Arial"/>
        </w:rPr>
        <w:t>.</w:t>
      </w:r>
      <w:r w:rsidR="00D4033B">
        <w:rPr>
          <w:rFonts w:ascii="Arial" w:hAnsi="Arial" w:cs="Arial"/>
        </w:rPr>
        <w:t xml:space="preserve"> (4-6 teams= two</w:t>
      </w:r>
      <w:r w:rsidR="00832A20" w:rsidRPr="006320A2">
        <w:rPr>
          <w:rFonts w:ascii="Arial" w:hAnsi="Arial" w:cs="Arial"/>
        </w:rPr>
        <w:t xml:space="preserve"> reader judges</w:t>
      </w:r>
      <w:r w:rsidR="00D4033B">
        <w:rPr>
          <w:rFonts w:ascii="Arial" w:hAnsi="Arial" w:cs="Arial"/>
        </w:rPr>
        <w:t>.</w:t>
      </w:r>
      <w:r w:rsidR="00832A20" w:rsidRPr="006320A2">
        <w:rPr>
          <w:rFonts w:ascii="Arial" w:hAnsi="Arial" w:cs="Arial"/>
        </w:rPr>
        <w:t>)</w:t>
      </w:r>
    </w:p>
    <w:p w:rsidR="000306CF" w:rsidRPr="000306CF" w:rsidRDefault="000306CF" w:rsidP="000306CF">
      <w:pPr>
        <w:rPr>
          <w:rFonts w:ascii="Arial" w:hAnsi="Arial" w:cs="Arial"/>
        </w:rPr>
      </w:pPr>
    </w:p>
    <w:p w:rsidR="00A274DC" w:rsidRPr="000B4EA5" w:rsidRDefault="00A274DC" w:rsidP="004D35C5">
      <w:pPr>
        <w:rPr>
          <w:rFonts w:ascii="Arial" w:hAnsi="Arial" w:cs="Arial"/>
        </w:rPr>
      </w:pPr>
      <w:r w:rsidRPr="000B4EA5">
        <w:rPr>
          <w:rFonts w:ascii="Arial" w:hAnsi="Arial" w:cs="Arial"/>
        </w:rPr>
        <w:t xml:space="preserve">No changes </w:t>
      </w:r>
      <w:r w:rsidR="00D4033B">
        <w:rPr>
          <w:rFonts w:ascii="Arial" w:hAnsi="Arial" w:cs="Arial"/>
        </w:rPr>
        <w:t>to rules are anticipated.</w:t>
      </w:r>
      <w:r w:rsidR="00870B85" w:rsidRPr="000B4EA5">
        <w:rPr>
          <w:rFonts w:ascii="Arial" w:hAnsi="Arial" w:cs="Arial"/>
        </w:rPr>
        <w:t xml:space="preserve"> </w:t>
      </w:r>
      <w:r w:rsidR="004D35C5">
        <w:rPr>
          <w:rFonts w:ascii="Arial" w:hAnsi="Arial" w:cs="Arial"/>
        </w:rPr>
        <w:t>Clarification will be sought regarding timing of challenges. Rules are not clear as to when a team must state they will issue a challenge (at time of question or after round is over.)</w:t>
      </w:r>
    </w:p>
    <w:p w:rsidR="00A274DC" w:rsidRDefault="00A274DC" w:rsidP="000B4EA5">
      <w:pPr>
        <w:rPr>
          <w:rFonts w:ascii="Arial" w:hAnsi="Arial" w:cs="Arial"/>
        </w:rPr>
      </w:pPr>
    </w:p>
    <w:p w:rsidR="00A274DC" w:rsidRDefault="004D35C5" w:rsidP="004D35C5">
      <w:pPr>
        <w:rPr>
          <w:rFonts w:ascii="Arial" w:hAnsi="Arial" w:cs="Arial"/>
          <w:color w:val="000000"/>
        </w:rPr>
      </w:pPr>
      <w:r>
        <w:rPr>
          <w:rFonts w:ascii="Arial" w:hAnsi="Arial" w:cs="Arial"/>
          <w:color w:val="000000"/>
        </w:rPr>
        <w:t>Regional Competition Schedule</w:t>
      </w:r>
    </w:p>
    <w:p w:rsidR="004D35C5" w:rsidRDefault="004D35C5" w:rsidP="00EE1F03">
      <w:pPr>
        <w:numPr>
          <w:ilvl w:val="0"/>
          <w:numId w:val="27"/>
        </w:numPr>
        <w:tabs>
          <w:tab w:val="clear" w:pos="1800"/>
        </w:tabs>
        <w:spacing w:line="240" w:lineRule="exact"/>
        <w:ind w:left="1080"/>
        <w:rPr>
          <w:rFonts w:ascii="Arial" w:hAnsi="Arial" w:cs="Arial"/>
          <w:color w:val="000000"/>
        </w:rPr>
      </w:pPr>
      <w:r>
        <w:rPr>
          <w:rFonts w:ascii="Arial" w:hAnsi="Arial" w:cs="Arial"/>
          <w:color w:val="000000"/>
        </w:rPr>
        <w:t>Competition 1 (Practice):</w:t>
      </w:r>
      <w:r w:rsidR="00180C08">
        <w:rPr>
          <w:rFonts w:ascii="Arial" w:hAnsi="Arial" w:cs="Arial"/>
          <w:color w:val="000000"/>
        </w:rPr>
        <w:t xml:space="preserve"> Friday, November 30, 2018 at North Mason High School</w:t>
      </w:r>
    </w:p>
    <w:p w:rsidR="007E72FC" w:rsidRPr="004D35C5" w:rsidRDefault="00A274DC" w:rsidP="00EE1F03">
      <w:pPr>
        <w:numPr>
          <w:ilvl w:val="0"/>
          <w:numId w:val="27"/>
        </w:numPr>
        <w:tabs>
          <w:tab w:val="clear" w:pos="1800"/>
        </w:tabs>
        <w:spacing w:line="240" w:lineRule="exact"/>
        <w:ind w:left="1080"/>
        <w:rPr>
          <w:rFonts w:ascii="Arial" w:hAnsi="Arial" w:cs="Arial"/>
          <w:color w:val="000000"/>
        </w:rPr>
      </w:pPr>
      <w:r w:rsidRPr="004D35C5">
        <w:rPr>
          <w:rFonts w:ascii="Arial" w:hAnsi="Arial" w:cs="Arial"/>
          <w:color w:val="000000"/>
        </w:rPr>
        <w:t>Competition 2 (Summ</w:t>
      </w:r>
      <w:r w:rsidR="007E72FC" w:rsidRPr="004D35C5">
        <w:rPr>
          <w:rFonts w:ascii="Arial" w:hAnsi="Arial" w:cs="Arial"/>
          <w:color w:val="000000"/>
        </w:rPr>
        <w:t>it):</w:t>
      </w:r>
    </w:p>
    <w:p w:rsidR="00BD0CEE" w:rsidRPr="007E72FC" w:rsidRDefault="00A274DC" w:rsidP="00A31F8D">
      <w:pPr>
        <w:numPr>
          <w:ilvl w:val="0"/>
          <w:numId w:val="27"/>
        </w:numPr>
        <w:tabs>
          <w:tab w:val="clear" w:pos="1800"/>
        </w:tabs>
        <w:spacing w:line="240" w:lineRule="exact"/>
        <w:ind w:left="1080"/>
        <w:rPr>
          <w:rFonts w:ascii="Arial" w:hAnsi="Arial" w:cs="Arial"/>
          <w:color w:val="000000"/>
        </w:rPr>
      </w:pPr>
      <w:r w:rsidRPr="007E72FC">
        <w:rPr>
          <w:rFonts w:ascii="Arial" w:hAnsi="Arial" w:cs="Arial"/>
          <w:color w:val="000000"/>
        </w:rPr>
        <w:t>Competition 3 (State</w:t>
      </w:r>
      <w:r w:rsidR="00347C41" w:rsidRPr="007E72FC">
        <w:rPr>
          <w:rFonts w:ascii="Arial" w:hAnsi="Arial" w:cs="Arial"/>
          <w:color w:val="000000"/>
        </w:rPr>
        <w:t xml:space="preserve"> Spots</w:t>
      </w:r>
      <w:r w:rsidRPr="007E72FC">
        <w:rPr>
          <w:rFonts w:ascii="Arial" w:hAnsi="Arial" w:cs="Arial"/>
          <w:color w:val="000000"/>
        </w:rPr>
        <w:t xml:space="preserve">): </w:t>
      </w:r>
    </w:p>
    <w:p w:rsidR="00A274DC" w:rsidRDefault="00A274DC">
      <w:pPr>
        <w:ind w:firstLine="2160"/>
        <w:rPr>
          <w:rFonts w:ascii="Arial" w:hAnsi="Arial" w:cs="Arial"/>
        </w:rPr>
      </w:pPr>
    </w:p>
    <w:p w:rsidR="00A274DC" w:rsidRDefault="00375793" w:rsidP="004D35C5">
      <w:pPr>
        <w:rPr>
          <w:rFonts w:ascii="Arial" w:hAnsi="Arial" w:cs="Arial"/>
        </w:rPr>
      </w:pPr>
      <w:r>
        <w:rPr>
          <w:rFonts w:ascii="Arial" w:hAnsi="Arial" w:cs="Arial"/>
        </w:rPr>
        <w:t>Equipment</w:t>
      </w:r>
    </w:p>
    <w:p w:rsidR="004D35C5" w:rsidRPr="00040CAE" w:rsidRDefault="004D35C5" w:rsidP="004D35C5">
      <w:pPr>
        <w:pStyle w:val="ListParagraph"/>
        <w:numPr>
          <w:ilvl w:val="0"/>
          <w:numId w:val="37"/>
        </w:numPr>
        <w:rPr>
          <w:rFonts w:ascii="Arial" w:hAnsi="Arial" w:cs="Arial"/>
        </w:rPr>
      </w:pPr>
      <w:r w:rsidRPr="00040CAE">
        <w:rPr>
          <w:rFonts w:ascii="Arial" w:hAnsi="Arial" w:cs="Arial"/>
        </w:rPr>
        <w:t>V&amp;V (</w:t>
      </w:r>
      <w:hyperlink r:id="rId6" w:history="1">
        <w:r w:rsidRPr="00040CAE">
          <w:rPr>
            <w:rStyle w:val="Hyperlink"/>
            <w:rFonts w:ascii="Arial" w:hAnsi="Arial" w:cs="Arial"/>
          </w:rPr>
          <w:t>http://www.vandv-systems.com</w:t>
        </w:r>
      </w:hyperlink>
      <w:r w:rsidR="00D4033B">
        <w:rPr>
          <w:rFonts w:ascii="Arial" w:hAnsi="Arial" w:cs="Arial"/>
        </w:rPr>
        <w:t>) - $590.64</w:t>
      </w:r>
      <w:r w:rsidRPr="00040CAE">
        <w:rPr>
          <w:rFonts w:ascii="Arial" w:hAnsi="Arial" w:cs="Arial"/>
        </w:rPr>
        <w:t xml:space="preserve"> and includes timer box, three bars, carry tube, shipping and tax. They will also do repairs. </w:t>
      </w:r>
    </w:p>
    <w:p w:rsidR="004D35C5" w:rsidRPr="00040CAE" w:rsidRDefault="004D35C5" w:rsidP="004D35C5">
      <w:pPr>
        <w:pStyle w:val="ListParagraph"/>
        <w:numPr>
          <w:ilvl w:val="0"/>
          <w:numId w:val="37"/>
        </w:numPr>
        <w:rPr>
          <w:rFonts w:ascii="Arial" w:hAnsi="Arial" w:cs="Arial"/>
        </w:rPr>
      </w:pPr>
      <w:r w:rsidRPr="00040CAE">
        <w:rPr>
          <w:rFonts w:ascii="Arial" w:hAnsi="Arial" w:cs="Arial"/>
        </w:rPr>
        <w:t>Quiz Equipment LLC (</w:t>
      </w:r>
      <w:hyperlink r:id="rId7" w:history="1">
        <w:r w:rsidRPr="00040CAE">
          <w:rPr>
            <w:rStyle w:val="Hyperlink"/>
            <w:rFonts w:ascii="Arial" w:hAnsi="Arial" w:cs="Arial"/>
          </w:rPr>
          <w:t>http://www.quizequipment.com/quizbox_pdf/kbowl_nfo.pdf</w:t>
        </w:r>
      </w:hyperlink>
      <w:r w:rsidRPr="00040CAE">
        <w:rPr>
          <w:rFonts w:ascii="Arial" w:hAnsi="Arial" w:cs="Arial"/>
        </w:rPr>
        <w:t>)</w:t>
      </w:r>
      <w:r>
        <w:rPr>
          <w:rFonts w:ascii="Arial" w:hAnsi="Arial" w:cs="Arial"/>
        </w:rPr>
        <w:t xml:space="preserve"> - </w:t>
      </w:r>
      <w:r w:rsidRPr="00040CAE">
        <w:rPr>
          <w:rFonts w:ascii="Arial" w:hAnsi="Arial" w:cs="Arial"/>
        </w:rPr>
        <w:t xml:space="preserve">$465.00 includes Knowledge Bowl </w:t>
      </w:r>
      <w:proofErr w:type="spellStart"/>
      <w:r w:rsidRPr="00040CAE">
        <w:rPr>
          <w:rFonts w:ascii="Arial" w:hAnsi="Arial" w:cs="Arial"/>
        </w:rPr>
        <w:t>Quizbox</w:t>
      </w:r>
      <w:proofErr w:type="spellEnd"/>
      <w:r w:rsidRPr="00040CAE">
        <w:rPr>
          <w:rFonts w:ascii="Arial" w:hAnsi="Arial" w:cs="Arial"/>
        </w:rPr>
        <w:t xml:space="preserve"> model with three 5 ft.</w:t>
      </w:r>
      <w:r>
        <w:rPr>
          <w:rFonts w:ascii="Arial" w:hAnsi="Arial" w:cs="Arial"/>
        </w:rPr>
        <w:t xml:space="preserve"> </w:t>
      </w:r>
      <w:r w:rsidR="00D4033B">
        <w:rPr>
          <w:rFonts w:ascii="Arial" w:hAnsi="Arial" w:cs="Arial"/>
        </w:rPr>
        <w:t>tape switches (bars). Shipping ($20-$30) and tax extra.</w:t>
      </w:r>
    </w:p>
    <w:p w:rsidR="00510303" w:rsidRPr="000B4EA5" w:rsidRDefault="00510303" w:rsidP="004D35C5">
      <w:pPr>
        <w:rPr>
          <w:rFonts w:ascii="Arial" w:hAnsi="Arial" w:cs="Arial"/>
        </w:rPr>
      </w:pPr>
      <w:r>
        <w:rPr>
          <w:rFonts w:ascii="Arial" w:hAnsi="Arial" w:cs="Arial"/>
        </w:rPr>
        <w:t xml:space="preserve">Each school </w:t>
      </w:r>
      <w:r w:rsidR="00B227E2">
        <w:rPr>
          <w:rFonts w:ascii="Arial" w:hAnsi="Arial" w:cs="Arial"/>
        </w:rPr>
        <w:t>needs to</w:t>
      </w:r>
      <w:r>
        <w:rPr>
          <w:rFonts w:ascii="Arial" w:hAnsi="Arial" w:cs="Arial"/>
        </w:rPr>
        <w:t xml:space="preserve"> have one complete functioning set</w:t>
      </w:r>
      <w:r w:rsidR="00D4033B">
        <w:rPr>
          <w:rFonts w:ascii="Arial" w:hAnsi="Arial" w:cs="Arial"/>
        </w:rPr>
        <w:t xml:space="preserve"> for every three teams registered. (4-6 teams = two sets.)</w:t>
      </w:r>
    </w:p>
    <w:p w:rsidR="00A274DC" w:rsidRDefault="00A274DC" w:rsidP="00D4033B">
      <w:pPr>
        <w:ind w:left="2880"/>
        <w:rPr>
          <w:rFonts w:ascii="Arial" w:hAnsi="Arial" w:cs="Arial"/>
        </w:rPr>
      </w:pPr>
    </w:p>
    <w:p w:rsidR="00D23EDA" w:rsidRDefault="00D4033B" w:rsidP="00D4033B">
      <w:pPr>
        <w:rPr>
          <w:rFonts w:ascii="Arial" w:hAnsi="Arial" w:cs="Arial"/>
        </w:rPr>
      </w:pPr>
      <w:r>
        <w:rPr>
          <w:rFonts w:ascii="Arial" w:hAnsi="Arial" w:cs="Arial"/>
        </w:rPr>
        <w:t xml:space="preserve">2018-2019 </w:t>
      </w:r>
      <w:r w:rsidR="00375793">
        <w:rPr>
          <w:rFonts w:ascii="Arial" w:hAnsi="Arial" w:cs="Arial"/>
        </w:rPr>
        <w:t xml:space="preserve">Regional </w:t>
      </w:r>
      <w:r>
        <w:rPr>
          <w:rFonts w:ascii="Arial" w:hAnsi="Arial" w:cs="Arial"/>
        </w:rPr>
        <w:t>School/</w:t>
      </w:r>
      <w:r w:rsidR="00A274DC">
        <w:rPr>
          <w:rFonts w:ascii="Arial" w:hAnsi="Arial" w:cs="Arial"/>
        </w:rPr>
        <w:t>Division List</w:t>
      </w:r>
      <w:r>
        <w:rPr>
          <w:rFonts w:ascii="Arial" w:hAnsi="Arial" w:cs="Arial"/>
        </w:rPr>
        <w:t xml:space="preserve"> was distributed. </w:t>
      </w:r>
      <w:r w:rsidR="00D23EDA" w:rsidRPr="00D4033B">
        <w:rPr>
          <w:rFonts w:ascii="Arial" w:hAnsi="Arial" w:cs="Arial"/>
        </w:rPr>
        <w:t xml:space="preserve">No </w:t>
      </w:r>
      <w:r w:rsidR="00645A97" w:rsidRPr="00D4033B">
        <w:rPr>
          <w:rFonts w:ascii="Arial" w:hAnsi="Arial" w:cs="Arial"/>
        </w:rPr>
        <w:t>2B schools in Olympic ESD region</w:t>
      </w:r>
      <w:r>
        <w:rPr>
          <w:rFonts w:ascii="Arial" w:hAnsi="Arial" w:cs="Arial"/>
        </w:rPr>
        <w:t>. CK will opt-up to 4A and compete with South Kitsap.</w:t>
      </w:r>
    </w:p>
    <w:p w:rsidR="00D4033B" w:rsidRPr="00D4033B" w:rsidRDefault="00D4033B" w:rsidP="00D4033B">
      <w:pPr>
        <w:rPr>
          <w:rFonts w:ascii="Arial" w:hAnsi="Arial" w:cs="Arial"/>
        </w:rPr>
      </w:pPr>
    </w:p>
    <w:p w:rsidR="00D4033B" w:rsidRPr="00D4033B" w:rsidRDefault="00D4033B" w:rsidP="00D4033B">
      <w:pPr>
        <w:rPr>
          <w:rFonts w:ascii="Arial" w:hAnsi="Arial" w:cs="Arial"/>
        </w:rPr>
      </w:pPr>
      <w:r w:rsidRPr="00D4033B">
        <w:rPr>
          <w:rFonts w:ascii="Arial" w:hAnsi="Arial" w:cs="Arial"/>
        </w:rPr>
        <w:t xml:space="preserve">Number of questions </w:t>
      </w:r>
      <w:r>
        <w:rPr>
          <w:rFonts w:ascii="Arial" w:hAnsi="Arial" w:cs="Arial"/>
        </w:rPr>
        <w:t>remain</w:t>
      </w:r>
      <w:r w:rsidRPr="00D4033B">
        <w:rPr>
          <w:rFonts w:ascii="Arial" w:hAnsi="Arial" w:cs="Arial"/>
        </w:rPr>
        <w:t>s consistent with state competition</w:t>
      </w:r>
      <w:r>
        <w:rPr>
          <w:rFonts w:ascii="Arial" w:hAnsi="Arial" w:cs="Arial"/>
        </w:rPr>
        <w:t xml:space="preserve"> </w:t>
      </w:r>
      <w:r w:rsidRPr="00D4033B">
        <w:rPr>
          <w:rFonts w:ascii="Arial" w:hAnsi="Arial" w:cs="Arial"/>
        </w:rPr>
        <w:t>5</w:t>
      </w:r>
      <w:r>
        <w:rPr>
          <w:rFonts w:ascii="Arial" w:hAnsi="Arial" w:cs="Arial"/>
        </w:rPr>
        <w:t>0-</w:t>
      </w:r>
      <w:r w:rsidRPr="00D4033B">
        <w:rPr>
          <w:rFonts w:ascii="Arial" w:hAnsi="Arial" w:cs="Arial"/>
        </w:rPr>
        <w:t>question written round with 35-minute time limit</w:t>
      </w:r>
      <w:r>
        <w:rPr>
          <w:rFonts w:ascii="Arial" w:hAnsi="Arial" w:cs="Arial"/>
        </w:rPr>
        <w:t xml:space="preserve"> and </w:t>
      </w:r>
    </w:p>
    <w:p w:rsidR="00D4033B" w:rsidRPr="00D4033B" w:rsidRDefault="00D4033B" w:rsidP="00D4033B">
      <w:pPr>
        <w:rPr>
          <w:rFonts w:ascii="Arial" w:hAnsi="Arial" w:cs="Arial"/>
        </w:rPr>
      </w:pPr>
      <w:r>
        <w:rPr>
          <w:rFonts w:ascii="Arial" w:hAnsi="Arial" w:cs="Arial"/>
        </w:rPr>
        <w:t>50-</w:t>
      </w:r>
      <w:r w:rsidRPr="00D4033B">
        <w:rPr>
          <w:rFonts w:ascii="Arial" w:hAnsi="Arial" w:cs="Arial"/>
        </w:rPr>
        <w:t>question oral rounds.</w:t>
      </w:r>
    </w:p>
    <w:p w:rsidR="00D4033B" w:rsidRDefault="00D4033B" w:rsidP="00D4033B">
      <w:pPr>
        <w:rPr>
          <w:rFonts w:ascii="Arial" w:hAnsi="Arial" w:cs="Arial"/>
        </w:rPr>
      </w:pPr>
    </w:p>
    <w:p w:rsidR="00D4033B" w:rsidRDefault="00D4033B" w:rsidP="00D4033B">
      <w:pPr>
        <w:rPr>
          <w:rFonts w:ascii="Arial" w:hAnsi="Arial" w:cs="Arial"/>
        </w:rPr>
      </w:pPr>
      <w:r>
        <w:rPr>
          <w:rFonts w:ascii="Arial" w:hAnsi="Arial" w:cs="Arial"/>
        </w:rPr>
        <w:t>Seeding of teams:</w:t>
      </w:r>
    </w:p>
    <w:p w:rsidR="00D4033B" w:rsidRDefault="00D4033B" w:rsidP="00D4033B">
      <w:pPr>
        <w:ind w:left="720"/>
        <w:rPr>
          <w:rFonts w:ascii="Arial" w:hAnsi="Arial" w:cs="Arial"/>
        </w:rPr>
      </w:pPr>
      <w:r>
        <w:rPr>
          <w:rFonts w:ascii="Arial" w:hAnsi="Arial" w:cs="Arial"/>
        </w:rPr>
        <w:t>Competition 1 (Practice): Teams shall be moved to avoid teams from the same school playing each other, regardless of point spread.</w:t>
      </w:r>
    </w:p>
    <w:p w:rsidR="00D4033B" w:rsidRDefault="00D4033B" w:rsidP="00D4033B">
      <w:pPr>
        <w:ind w:left="720"/>
        <w:rPr>
          <w:rFonts w:ascii="Arial" w:hAnsi="Arial" w:cs="Arial"/>
        </w:rPr>
      </w:pPr>
      <w:r>
        <w:rPr>
          <w:rFonts w:ascii="Arial" w:hAnsi="Arial" w:cs="Arial"/>
        </w:rPr>
        <w:t>Competition 2 (Summit): Teams shall be moved to avoid teams from the same school playing each other, regardless of point spread.</w:t>
      </w:r>
    </w:p>
    <w:p w:rsidR="00D4033B" w:rsidRPr="00B92527" w:rsidRDefault="00D4033B" w:rsidP="00D4033B">
      <w:pPr>
        <w:ind w:left="360"/>
        <w:rPr>
          <w:rFonts w:ascii="Arial" w:hAnsi="Arial" w:cs="Arial"/>
        </w:rPr>
      </w:pPr>
      <w:r w:rsidRPr="00B92527">
        <w:rPr>
          <w:rFonts w:ascii="Arial" w:hAnsi="Arial" w:cs="Arial"/>
        </w:rPr>
        <w:t>Competition 3 (State</w:t>
      </w:r>
      <w:r>
        <w:rPr>
          <w:rFonts w:ascii="Arial" w:hAnsi="Arial" w:cs="Arial"/>
        </w:rPr>
        <w:t xml:space="preserve"> Spots</w:t>
      </w:r>
      <w:r w:rsidRPr="00B92527">
        <w:rPr>
          <w:rFonts w:ascii="Arial" w:hAnsi="Arial" w:cs="Arial"/>
        </w:rPr>
        <w:t>): Teams shall not be moved.</w:t>
      </w:r>
    </w:p>
    <w:p w:rsidR="00D4033B" w:rsidRDefault="00D4033B" w:rsidP="00D4033B">
      <w:pPr>
        <w:spacing w:line="240" w:lineRule="exact"/>
        <w:ind w:left="720"/>
        <w:rPr>
          <w:rFonts w:ascii="Arial" w:hAnsi="Arial" w:cs="Arial"/>
          <w:i/>
        </w:rPr>
      </w:pPr>
      <w:r>
        <w:rPr>
          <w:rFonts w:ascii="Arial" w:hAnsi="Arial" w:cs="Arial"/>
          <w:i/>
        </w:rPr>
        <w:t>Discretion will be exercised by scoring team to move teams in order to avoid teams from same schools competing with each other.</w:t>
      </w:r>
    </w:p>
    <w:p w:rsidR="00D4033B" w:rsidRPr="00FA2407" w:rsidRDefault="00D4033B" w:rsidP="00D4033B">
      <w:pPr>
        <w:spacing w:line="240" w:lineRule="exact"/>
        <w:ind w:left="720"/>
        <w:rPr>
          <w:rFonts w:ascii="Arial" w:hAnsi="Arial" w:cs="Arial"/>
          <w:i/>
        </w:rPr>
      </w:pPr>
    </w:p>
    <w:p w:rsidR="00D4033B" w:rsidRPr="00425771" w:rsidRDefault="00D4033B" w:rsidP="00D4033B">
      <w:pPr>
        <w:rPr>
          <w:rFonts w:ascii="Arial" w:hAnsi="Arial" w:cs="Arial"/>
          <w:color w:val="000000"/>
        </w:rPr>
      </w:pPr>
      <w:r>
        <w:rPr>
          <w:rFonts w:ascii="Arial" w:hAnsi="Arial" w:cs="Arial"/>
        </w:rPr>
        <w:t>Summit Awards (Competition 2):</w:t>
      </w:r>
    </w:p>
    <w:p w:rsidR="00D4033B" w:rsidRPr="00425771" w:rsidRDefault="00D4033B" w:rsidP="00D4033B">
      <w:pPr>
        <w:ind w:left="720"/>
        <w:rPr>
          <w:rFonts w:ascii="Arial" w:hAnsi="Arial" w:cs="Arial"/>
          <w:color w:val="000000"/>
        </w:rPr>
      </w:pPr>
      <w:r>
        <w:rPr>
          <w:rFonts w:ascii="Arial" w:hAnsi="Arial" w:cs="Arial"/>
          <w:color w:val="000000"/>
        </w:rPr>
        <w:t>4A/3A – 2 schools will compete for one award</w:t>
      </w:r>
    </w:p>
    <w:p w:rsidR="00D4033B" w:rsidRPr="00425771" w:rsidRDefault="00D4033B" w:rsidP="00D4033B">
      <w:pPr>
        <w:ind w:left="720"/>
        <w:rPr>
          <w:rFonts w:ascii="Arial" w:hAnsi="Arial" w:cs="Arial"/>
          <w:color w:val="000000"/>
        </w:rPr>
      </w:pPr>
      <w:r>
        <w:rPr>
          <w:rFonts w:ascii="Arial" w:hAnsi="Arial" w:cs="Arial"/>
          <w:color w:val="000000"/>
        </w:rPr>
        <w:t>2A – 4 schools will compete for one award</w:t>
      </w:r>
    </w:p>
    <w:p w:rsidR="00D4033B" w:rsidRDefault="00D4033B" w:rsidP="00D4033B">
      <w:pPr>
        <w:ind w:left="720"/>
        <w:rPr>
          <w:rFonts w:ascii="Arial" w:hAnsi="Arial" w:cs="Arial"/>
          <w:color w:val="000000"/>
        </w:rPr>
      </w:pPr>
      <w:r w:rsidRPr="00425771">
        <w:rPr>
          <w:rFonts w:ascii="Arial" w:hAnsi="Arial" w:cs="Arial"/>
          <w:color w:val="000000"/>
        </w:rPr>
        <w:t>1A</w:t>
      </w:r>
      <w:r>
        <w:rPr>
          <w:rFonts w:ascii="Arial" w:hAnsi="Arial" w:cs="Arial"/>
          <w:color w:val="000000"/>
        </w:rPr>
        <w:t xml:space="preserve"> – 3 schools will compete for one award</w:t>
      </w:r>
    </w:p>
    <w:p w:rsidR="00D4033B" w:rsidRDefault="00D4033B" w:rsidP="00D4033B">
      <w:pPr>
        <w:ind w:left="720"/>
        <w:rPr>
          <w:rFonts w:ascii="Arial" w:hAnsi="Arial" w:cs="Arial"/>
          <w:color w:val="000000"/>
        </w:rPr>
      </w:pPr>
      <w:r w:rsidRPr="00425771">
        <w:rPr>
          <w:rFonts w:ascii="Arial" w:hAnsi="Arial" w:cs="Arial"/>
          <w:color w:val="000000"/>
        </w:rPr>
        <w:t>1B</w:t>
      </w:r>
      <w:r>
        <w:rPr>
          <w:rFonts w:ascii="Arial" w:hAnsi="Arial" w:cs="Arial"/>
          <w:color w:val="000000"/>
        </w:rPr>
        <w:t xml:space="preserve"> – 4 schools will compete for one award</w:t>
      </w:r>
    </w:p>
    <w:p w:rsidR="00D4033B" w:rsidRDefault="00D4033B" w:rsidP="00D4033B">
      <w:pPr>
        <w:ind w:hanging="360"/>
        <w:rPr>
          <w:rFonts w:ascii="Arial" w:hAnsi="Arial" w:cs="Arial"/>
          <w:color w:val="000000"/>
        </w:rPr>
      </w:pPr>
      <w:r>
        <w:rPr>
          <w:rFonts w:ascii="Arial" w:hAnsi="Arial" w:cs="Arial"/>
          <w:color w:val="000000"/>
        </w:rPr>
        <w:tab/>
      </w:r>
    </w:p>
    <w:p w:rsidR="00D4033B" w:rsidRDefault="00D4033B" w:rsidP="00D4033B">
      <w:pPr>
        <w:rPr>
          <w:rFonts w:ascii="Arial" w:hAnsi="Arial" w:cs="Arial"/>
          <w:color w:val="000000"/>
        </w:rPr>
      </w:pPr>
      <w:r>
        <w:rPr>
          <w:rFonts w:ascii="Arial" w:hAnsi="Arial" w:cs="Arial"/>
          <w:color w:val="000000"/>
        </w:rPr>
        <w:t>Summit Scoring - Schools with more than 3 teams will decide which team’s score does not count toward summit scoring prior to the day’s competition.</w:t>
      </w:r>
    </w:p>
    <w:p w:rsidR="00D4033B" w:rsidRDefault="00D4033B" w:rsidP="00D4033B">
      <w:pPr>
        <w:tabs>
          <w:tab w:val="left" w:pos="1080"/>
        </w:tabs>
        <w:ind w:left="720"/>
        <w:rPr>
          <w:rFonts w:ascii="Arial" w:hAnsi="Arial" w:cs="Arial"/>
          <w:color w:val="000000"/>
        </w:rPr>
      </w:pPr>
      <w:r>
        <w:rPr>
          <w:rFonts w:ascii="Arial" w:hAnsi="Arial" w:cs="Arial"/>
          <w:color w:val="000000"/>
        </w:rPr>
        <w:lastRenderedPageBreak/>
        <w:t>4A/3A - Total score of 3 teams per school</w:t>
      </w:r>
    </w:p>
    <w:p w:rsidR="00D4033B" w:rsidRDefault="00D4033B" w:rsidP="00D4033B">
      <w:pPr>
        <w:tabs>
          <w:tab w:val="left" w:pos="1080"/>
        </w:tabs>
        <w:ind w:left="720"/>
        <w:rPr>
          <w:rFonts w:ascii="Arial" w:hAnsi="Arial" w:cs="Arial"/>
        </w:rPr>
      </w:pPr>
      <w:r>
        <w:rPr>
          <w:rFonts w:ascii="Arial" w:hAnsi="Arial" w:cs="Arial"/>
          <w:color w:val="000000"/>
        </w:rPr>
        <w:t>2A - Total of top 2 team’s scores per round, per school</w:t>
      </w:r>
    </w:p>
    <w:p w:rsidR="00D4033B" w:rsidRDefault="00D4033B" w:rsidP="00D4033B">
      <w:pPr>
        <w:tabs>
          <w:tab w:val="left" w:pos="1080"/>
        </w:tabs>
        <w:ind w:left="720"/>
        <w:rPr>
          <w:rFonts w:ascii="Arial" w:hAnsi="Arial" w:cs="Arial"/>
        </w:rPr>
      </w:pPr>
      <w:r>
        <w:rPr>
          <w:rFonts w:ascii="Arial" w:hAnsi="Arial" w:cs="Arial"/>
          <w:color w:val="000000"/>
        </w:rPr>
        <w:t>1A - Total of top 2 team’s scores per round, per school</w:t>
      </w:r>
    </w:p>
    <w:p w:rsidR="00A274DC" w:rsidRDefault="00A274DC">
      <w:pPr>
        <w:rPr>
          <w:rFonts w:ascii="Arial" w:hAnsi="Arial" w:cs="Arial"/>
        </w:rPr>
      </w:pPr>
    </w:p>
    <w:p w:rsidR="00A274DC" w:rsidRDefault="00A274DC" w:rsidP="00D4033B">
      <w:pPr>
        <w:rPr>
          <w:rFonts w:ascii="Arial" w:hAnsi="Arial" w:cs="Arial"/>
        </w:rPr>
      </w:pPr>
      <w:r>
        <w:rPr>
          <w:rFonts w:ascii="Arial" w:hAnsi="Arial" w:cs="Arial"/>
        </w:rPr>
        <w:t>Room with only 2 teams</w:t>
      </w:r>
    </w:p>
    <w:p w:rsidR="00A274DC" w:rsidRDefault="00A274DC" w:rsidP="00D4033B">
      <w:pPr>
        <w:ind w:left="360"/>
        <w:rPr>
          <w:rFonts w:ascii="Arial" w:hAnsi="Arial" w:cs="Arial"/>
        </w:rPr>
      </w:pPr>
      <w:r>
        <w:rPr>
          <w:rFonts w:ascii="Arial" w:hAnsi="Arial" w:cs="Arial"/>
        </w:rPr>
        <w:t>In the event that we must play a room with only two teams</w:t>
      </w:r>
      <w:r w:rsidR="007E72FC">
        <w:rPr>
          <w:rFonts w:ascii="Arial" w:hAnsi="Arial" w:cs="Arial"/>
        </w:rPr>
        <w:t>, options are to play the room as is, reading or</w:t>
      </w:r>
      <w:r>
        <w:rPr>
          <w:rFonts w:ascii="Arial" w:hAnsi="Arial" w:cs="Arial"/>
        </w:rPr>
        <w:t xml:space="preserve">: </w:t>
      </w:r>
    </w:p>
    <w:p w:rsidR="00A274DC" w:rsidRDefault="00A274DC" w:rsidP="00D4033B">
      <w:pPr>
        <w:ind w:left="720"/>
        <w:rPr>
          <w:rFonts w:ascii="Arial" w:hAnsi="Arial" w:cs="Arial"/>
        </w:rPr>
      </w:pPr>
      <w:r>
        <w:rPr>
          <w:rFonts w:ascii="Arial" w:hAnsi="Arial" w:cs="Arial"/>
        </w:rPr>
        <w:t xml:space="preserve">Competition 1 (Practice) - </w:t>
      </w:r>
      <w:r w:rsidR="007E72FC">
        <w:rPr>
          <w:rFonts w:ascii="Arial" w:hAnsi="Arial" w:cs="Arial"/>
        </w:rPr>
        <w:t>Only 35 questions with player substitutions at question 17 OR c</w:t>
      </w:r>
      <w:r>
        <w:rPr>
          <w:rFonts w:ascii="Arial" w:hAnsi="Arial" w:cs="Arial"/>
        </w:rPr>
        <w:t>reate a “Team X” consisting of extra players from different schools.</w:t>
      </w:r>
    </w:p>
    <w:p w:rsidR="00A274DC" w:rsidRDefault="00A274DC" w:rsidP="00D4033B">
      <w:pPr>
        <w:ind w:left="720"/>
        <w:rPr>
          <w:rFonts w:ascii="Arial" w:hAnsi="Arial" w:cs="Arial"/>
        </w:rPr>
      </w:pPr>
      <w:r>
        <w:rPr>
          <w:rFonts w:ascii="Arial" w:hAnsi="Arial" w:cs="Arial"/>
        </w:rPr>
        <w:t>Competition 2 (Summit) - Only 35 questions will be read, no third team will be played.</w:t>
      </w:r>
      <w:r w:rsidR="00347C41">
        <w:rPr>
          <w:rFonts w:ascii="Arial" w:hAnsi="Arial" w:cs="Arial"/>
        </w:rPr>
        <w:t xml:space="preserve"> Subs at question 17.</w:t>
      </w:r>
    </w:p>
    <w:p w:rsidR="00A274DC" w:rsidRDefault="00A274DC" w:rsidP="00D4033B">
      <w:pPr>
        <w:ind w:left="720"/>
        <w:rPr>
          <w:rFonts w:ascii="Arial" w:hAnsi="Arial" w:cs="Arial"/>
        </w:rPr>
      </w:pPr>
      <w:r>
        <w:rPr>
          <w:rFonts w:ascii="Arial" w:hAnsi="Arial" w:cs="Arial"/>
        </w:rPr>
        <w:t>Competition 3 (State</w:t>
      </w:r>
      <w:r w:rsidR="00347C41">
        <w:rPr>
          <w:rFonts w:ascii="Arial" w:hAnsi="Arial" w:cs="Arial"/>
        </w:rPr>
        <w:t xml:space="preserve"> Spots</w:t>
      </w:r>
      <w:r>
        <w:rPr>
          <w:rFonts w:ascii="Arial" w:hAnsi="Arial" w:cs="Arial"/>
        </w:rPr>
        <w:t>) - Only 35 questions will be read, no third team will be played.</w:t>
      </w:r>
      <w:r w:rsidR="00347C41">
        <w:rPr>
          <w:rFonts w:ascii="Arial" w:hAnsi="Arial" w:cs="Arial"/>
        </w:rPr>
        <w:t xml:space="preserve"> Subs at question 17.</w:t>
      </w:r>
    </w:p>
    <w:p w:rsidR="00A274DC" w:rsidRDefault="00A274DC" w:rsidP="00D4033B">
      <w:pPr>
        <w:ind w:left="60"/>
        <w:rPr>
          <w:rFonts w:ascii="Arial" w:hAnsi="Arial" w:cs="Arial"/>
        </w:rPr>
      </w:pPr>
    </w:p>
    <w:p w:rsidR="00F10986" w:rsidRDefault="00CC44FD" w:rsidP="00A02F50">
      <w:pPr>
        <w:rPr>
          <w:rFonts w:ascii="Arial" w:hAnsi="Arial" w:cs="Arial"/>
        </w:rPr>
      </w:pPr>
      <w:r>
        <w:rPr>
          <w:rFonts w:ascii="Arial" w:hAnsi="Arial" w:cs="Arial"/>
        </w:rPr>
        <w:t xml:space="preserve">State KB Coordinators Meeting </w:t>
      </w:r>
      <w:r w:rsidR="00A02F50">
        <w:rPr>
          <w:rFonts w:ascii="Arial" w:hAnsi="Arial" w:cs="Arial"/>
        </w:rPr>
        <w:t xml:space="preserve">is on </w:t>
      </w:r>
      <w:r w:rsidR="00A91749">
        <w:rPr>
          <w:rFonts w:ascii="Arial" w:hAnsi="Arial" w:cs="Arial"/>
        </w:rPr>
        <w:t>October</w:t>
      </w:r>
      <w:r w:rsidR="00A02F50">
        <w:rPr>
          <w:rFonts w:ascii="Arial" w:hAnsi="Arial" w:cs="Arial"/>
        </w:rPr>
        <w:t xml:space="preserve"> 16, 2018. Our s</w:t>
      </w:r>
      <w:r w:rsidR="00A274DC">
        <w:rPr>
          <w:rFonts w:ascii="Arial" w:hAnsi="Arial" w:cs="Arial"/>
        </w:rPr>
        <w:t xml:space="preserve">tate </w:t>
      </w:r>
      <w:r w:rsidR="00A02F50">
        <w:rPr>
          <w:rFonts w:ascii="Arial" w:hAnsi="Arial" w:cs="Arial"/>
        </w:rPr>
        <w:t xml:space="preserve">tournament </w:t>
      </w:r>
      <w:r w:rsidR="00A274DC">
        <w:rPr>
          <w:rFonts w:ascii="Arial" w:hAnsi="Arial" w:cs="Arial"/>
        </w:rPr>
        <w:t>allocations</w:t>
      </w:r>
      <w:r w:rsidR="00A02F50">
        <w:rPr>
          <w:rFonts w:ascii="Arial" w:hAnsi="Arial" w:cs="Arial"/>
        </w:rPr>
        <w:t xml:space="preserve"> will be determined at the m</w:t>
      </w:r>
      <w:r w:rsidR="00425771">
        <w:rPr>
          <w:rFonts w:ascii="Arial" w:hAnsi="Arial" w:cs="Arial"/>
        </w:rPr>
        <w:t>eeting</w:t>
      </w:r>
      <w:r w:rsidR="00CF66F4">
        <w:rPr>
          <w:rFonts w:ascii="Arial" w:hAnsi="Arial" w:cs="Arial"/>
        </w:rPr>
        <w:t xml:space="preserve">. </w:t>
      </w:r>
      <w:r w:rsidR="00425771">
        <w:rPr>
          <w:rFonts w:ascii="Arial" w:hAnsi="Arial" w:cs="Arial"/>
        </w:rPr>
        <w:t xml:space="preserve">State </w:t>
      </w:r>
      <w:r w:rsidR="00A02F50">
        <w:rPr>
          <w:rFonts w:ascii="Arial" w:hAnsi="Arial" w:cs="Arial"/>
        </w:rPr>
        <w:t>tournament r</w:t>
      </w:r>
      <w:r w:rsidR="00A274DC">
        <w:rPr>
          <w:rFonts w:ascii="Arial" w:hAnsi="Arial" w:cs="Arial"/>
        </w:rPr>
        <w:t>egistration fee</w:t>
      </w:r>
      <w:r w:rsidR="00A02F50">
        <w:rPr>
          <w:rFonts w:ascii="Arial" w:hAnsi="Arial" w:cs="Arial"/>
        </w:rPr>
        <w:t>s are</w:t>
      </w:r>
      <w:r w:rsidR="00425771">
        <w:rPr>
          <w:rFonts w:ascii="Arial" w:hAnsi="Arial" w:cs="Arial"/>
        </w:rPr>
        <w:t xml:space="preserve"> paid by Olympic ESD for all state qualifiers</w:t>
      </w:r>
      <w:r w:rsidR="00A02F50">
        <w:rPr>
          <w:rFonts w:ascii="Arial" w:hAnsi="Arial" w:cs="Arial"/>
        </w:rPr>
        <w:t xml:space="preserve">. </w:t>
      </w:r>
    </w:p>
    <w:p w:rsidR="00F10986" w:rsidRDefault="00F10986" w:rsidP="00A02F50">
      <w:pPr>
        <w:rPr>
          <w:rFonts w:ascii="Arial" w:hAnsi="Arial" w:cs="Arial"/>
        </w:rPr>
      </w:pPr>
    </w:p>
    <w:p w:rsidR="00F10986" w:rsidRDefault="00A02F50" w:rsidP="00F10986">
      <w:pPr>
        <w:rPr>
          <w:rFonts w:ascii="Arial" w:hAnsi="Arial" w:cs="Arial"/>
        </w:rPr>
      </w:pPr>
      <w:r>
        <w:rPr>
          <w:rFonts w:ascii="Arial" w:hAnsi="Arial" w:cs="Arial"/>
        </w:rPr>
        <w:t>Date and location of state tournament has yet to be determined.</w:t>
      </w:r>
      <w:r w:rsidR="00F10986">
        <w:rPr>
          <w:rFonts w:ascii="Arial" w:hAnsi="Arial" w:cs="Arial"/>
        </w:rPr>
        <w:t xml:space="preserve"> It will stay on the 3</w:t>
      </w:r>
      <w:r w:rsidR="00F10986" w:rsidRPr="000306CF">
        <w:rPr>
          <w:rFonts w:ascii="Arial" w:hAnsi="Arial" w:cs="Arial"/>
          <w:vertAlign w:val="superscript"/>
        </w:rPr>
        <w:t>rd</w:t>
      </w:r>
      <w:r w:rsidR="00F10986">
        <w:rPr>
          <w:rFonts w:ascii="Arial" w:hAnsi="Arial" w:cs="Arial"/>
        </w:rPr>
        <w:t xml:space="preserve"> or 4</w:t>
      </w:r>
      <w:r w:rsidR="00F10986" w:rsidRPr="000306CF">
        <w:rPr>
          <w:rFonts w:ascii="Arial" w:hAnsi="Arial" w:cs="Arial"/>
          <w:vertAlign w:val="superscript"/>
        </w:rPr>
        <w:t>th</w:t>
      </w:r>
      <w:r w:rsidR="00F10986">
        <w:rPr>
          <w:rFonts w:ascii="Arial" w:hAnsi="Arial" w:cs="Arial"/>
        </w:rPr>
        <w:t xml:space="preserve"> Saturday, March 2019, however the location is unknown. Possibly Arlington High School for one more year, but it could change. ESD 101 (Spokane) and ESD 105 (Yakima) have both expressed interest in hosting the State Tournament. </w:t>
      </w:r>
    </w:p>
    <w:p w:rsidR="00A274DC" w:rsidRDefault="00A274DC" w:rsidP="00D4033B">
      <w:pPr>
        <w:rPr>
          <w:rFonts w:ascii="Arial" w:hAnsi="Arial" w:cs="Arial"/>
        </w:rPr>
      </w:pPr>
    </w:p>
    <w:p w:rsidR="00A274DC" w:rsidRDefault="00A274DC" w:rsidP="00D4033B">
      <w:pPr>
        <w:rPr>
          <w:rFonts w:ascii="Arial" w:hAnsi="Arial" w:cs="Arial"/>
        </w:rPr>
      </w:pPr>
      <w:r>
        <w:rPr>
          <w:rFonts w:ascii="Arial" w:hAnsi="Arial" w:cs="Arial"/>
        </w:rPr>
        <w:t>Contact information</w:t>
      </w:r>
    </w:p>
    <w:p w:rsidR="00A274DC" w:rsidRDefault="00A274DC" w:rsidP="00D4033B">
      <w:pPr>
        <w:ind w:left="360"/>
        <w:rPr>
          <w:rFonts w:ascii="Arial" w:hAnsi="Arial" w:cs="Arial"/>
        </w:rPr>
      </w:pPr>
      <w:r>
        <w:rPr>
          <w:rFonts w:ascii="Arial" w:hAnsi="Arial" w:cs="Arial"/>
        </w:rPr>
        <w:t xml:space="preserve">Sarah Freitas, Olympic ESD 114 Knowledge Bowl Coordinator </w:t>
      </w:r>
      <w:r>
        <w:rPr>
          <w:rFonts w:ascii="Arial" w:hAnsi="Arial" w:cs="Arial"/>
        </w:rPr>
        <w:tab/>
      </w:r>
      <w:r>
        <w:rPr>
          <w:rFonts w:ascii="Arial" w:hAnsi="Arial" w:cs="Arial"/>
        </w:rPr>
        <w:tab/>
      </w:r>
    </w:p>
    <w:p w:rsidR="000306CF" w:rsidRPr="000306CF" w:rsidRDefault="000306CF" w:rsidP="00D4033B">
      <w:pPr>
        <w:ind w:left="720"/>
        <w:rPr>
          <w:rFonts w:ascii="Arial" w:hAnsi="Arial" w:cs="Arial"/>
        </w:rPr>
      </w:pPr>
      <w:r>
        <w:rPr>
          <w:rFonts w:ascii="Arial" w:hAnsi="Arial" w:cs="Arial"/>
        </w:rPr>
        <w:t>sarahf@oesd114.org</w:t>
      </w:r>
    </w:p>
    <w:p w:rsidR="00A274DC" w:rsidRDefault="00A274DC" w:rsidP="00D4033B">
      <w:pPr>
        <w:ind w:left="720"/>
        <w:rPr>
          <w:rFonts w:ascii="Arial" w:hAnsi="Arial" w:cs="Arial"/>
        </w:rPr>
      </w:pPr>
      <w:r>
        <w:rPr>
          <w:rFonts w:ascii="Arial" w:hAnsi="Arial" w:cs="Arial"/>
        </w:rPr>
        <w:t>(360) 405-5832</w:t>
      </w:r>
    </w:p>
    <w:p w:rsidR="00A274DC" w:rsidRDefault="00A274DC" w:rsidP="00D4033B">
      <w:pPr>
        <w:rPr>
          <w:rFonts w:ascii="Arial" w:hAnsi="Arial" w:cs="Arial"/>
        </w:rPr>
      </w:pPr>
    </w:p>
    <w:p w:rsidR="00A274DC" w:rsidRDefault="00A274DC" w:rsidP="00D4033B">
      <w:pPr>
        <w:rPr>
          <w:rFonts w:ascii="Arial" w:hAnsi="Arial" w:cs="Arial"/>
        </w:rPr>
      </w:pPr>
    </w:p>
    <w:p w:rsidR="00A274DC" w:rsidRDefault="00A274DC" w:rsidP="00D4033B">
      <w:pPr>
        <w:rPr>
          <w:rFonts w:ascii="Arial" w:hAnsi="Arial" w:cs="Arial"/>
        </w:rPr>
      </w:pPr>
    </w:p>
    <w:p w:rsidR="00A274DC" w:rsidRDefault="00A274DC" w:rsidP="00D4033B">
      <w:pPr>
        <w:rPr>
          <w:rFonts w:ascii="Arial" w:hAnsi="Arial" w:cs="Arial"/>
        </w:rPr>
      </w:pPr>
    </w:p>
    <w:p w:rsidR="00A274DC" w:rsidRDefault="00A274DC" w:rsidP="00D4033B">
      <w:pPr>
        <w:ind w:left="2160"/>
        <w:rPr>
          <w:rFonts w:ascii="Arial" w:hAnsi="Arial" w:cs="Arial"/>
        </w:rPr>
      </w:pPr>
    </w:p>
    <w:sectPr w:rsidR="00A274DC" w:rsidSect="000306C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BF3"/>
    <w:multiLevelType w:val="multilevel"/>
    <w:tmpl w:val="CD40973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b/>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4A3C2A"/>
    <w:multiLevelType w:val="multilevel"/>
    <w:tmpl w:val="D304E33A"/>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813DD4"/>
    <w:multiLevelType w:val="hybridMultilevel"/>
    <w:tmpl w:val="7FC8A3D8"/>
    <w:lvl w:ilvl="0" w:tplc="FC24A7C4">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E202EB"/>
    <w:multiLevelType w:val="multilevel"/>
    <w:tmpl w:val="D53E5ED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AD7F35"/>
    <w:multiLevelType w:val="hybridMultilevel"/>
    <w:tmpl w:val="EA0EBF7C"/>
    <w:lvl w:ilvl="0" w:tplc="6276B2A2">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C9497D"/>
    <w:multiLevelType w:val="hybridMultilevel"/>
    <w:tmpl w:val="FE56BBD2"/>
    <w:lvl w:ilvl="0" w:tplc="6276B2A2">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5589C"/>
    <w:multiLevelType w:val="multilevel"/>
    <w:tmpl w:val="688E7626"/>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b/>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0400F0"/>
    <w:multiLevelType w:val="multilevel"/>
    <w:tmpl w:val="3948FB4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i w:val="0"/>
        <w:color w:val="auto"/>
        <w:sz w:val="20"/>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1F69D2"/>
    <w:multiLevelType w:val="hybridMultilevel"/>
    <w:tmpl w:val="ECAE91E8"/>
    <w:lvl w:ilvl="0" w:tplc="FC24A7C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7E06F4"/>
    <w:multiLevelType w:val="multilevel"/>
    <w:tmpl w:val="CBA2894E"/>
    <w:lvl w:ilvl="0">
      <w:start w:val="1"/>
      <w:numFmt w:val="bullet"/>
      <w:lvlText w:val=""/>
      <w:lvlJc w:val="left"/>
      <w:pPr>
        <w:tabs>
          <w:tab w:val="num" w:pos="1080"/>
        </w:tabs>
        <w:ind w:left="1080" w:hanging="360"/>
      </w:pPr>
      <w:rPr>
        <w:rFonts w:ascii="Symbol" w:hAnsi="Symbol" w:hint="default"/>
        <w:color w:val="auto"/>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E3583B"/>
    <w:multiLevelType w:val="hybridMultilevel"/>
    <w:tmpl w:val="1B5C03D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5717EB"/>
    <w:multiLevelType w:val="multilevel"/>
    <w:tmpl w:val="CD40973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b/>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696970"/>
    <w:multiLevelType w:val="multilevel"/>
    <w:tmpl w:val="B1720E9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20"/>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A27A3F"/>
    <w:multiLevelType w:val="multilevel"/>
    <w:tmpl w:val="D53E5ED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76147B"/>
    <w:multiLevelType w:val="multilevel"/>
    <w:tmpl w:val="C7C8C53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b/>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20585D"/>
    <w:multiLevelType w:val="hybridMultilevel"/>
    <w:tmpl w:val="68D6762E"/>
    <w:lvl w:ilvl="0" w:tplc="19EA972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DE0EE4"/>
    <w:multiLevelType w:val="multilevel"/>
    <w:tmpl w:val="73B4306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DC1659"/>
    <w:multiLevelType w:val="multilevel"/>
    <w:tmpl w:val="D53E5ED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59223E"/>
    <w:multiLevelType w:val="multilevel"/>
    <w:tmpl w:val="C7C8C53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b/>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A27D26"/>
    <w:multiLevelType w:val="multilevel"/>
    <w:tmpl w:val="B1720E9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20"/>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FF4A3B"/>
    <w:multiLevelType w:val="hybridMultilevel"/>
    <w:tmpl w:val="00949EF4"/>
    <w:lvl w:ilvl="0" w:tplc="242C1A2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06961"/>
    <w:multiLevelType w:val="multilevel"/>
    <w:tmpl w:val="15B66F88"/>
    <w:lvl w:ilvl="0">
      <w:start w:val="1"/>
      <w:numFmt w:val="bullet"/>
      <w:lvlText w:val=""/>
      <w:lvlJc w:val="left"/>
      <w:pPr>
        <w:tabs>
          <w:tab w:val="num" w:pos="360"/>
        </w:tabs>
        <w:ind w:left="360" w:hanging="360"/>
      </w:pPr>
      <w:rPr>
        <w:rFonts w:ascii="Webdings" w:hAnsi="Webdings" w:hint="default"/>
        <w:sz w:val="2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3" w:hAnsi="Wingdings 3" w:hint="default"/>
        <w:sz w:val="16"/>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AE1669"/>
    <w:multiLevelType w:val="multilevel"/>
    <w:tmpl w:val="BB80BA10"/>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67421A"/>
    <w:multiLevelType w:val="multilevel"/>
    <w:tmpl w:val="EA10F6B6"/>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6D177A"/>
    <w:multiLevelType w:val="multilevel"/>
    <w:tmpl w:val="ECAE91E8"/>
    <w:lvl w:ilvl="0">
      <w:start w:val="1"/>
      <w:numFmt w:val="bullet"/>
      <w:lvlText w:val=""/>
      <w:lvlJc w:val="left"/>
      <w:pPr>
        <w:tabs>
          <w:tab w:val="num" w:pos="1080"/>
        </w:tabs>
        <w:ind w:left="1080" w:hanging="360"/>
      </w:pPr>
      <w:rPr>
        <w:rFonts w:ascii="Symbol" w:hAnsi="Symbol" w:hint="default"/>
        <w:color w:val="auto"/>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8F6DA7"/>
    <w:multiLevelType w:val="hybridMultilevel"/>
    <w:tmpl w:val="D304E33A"/>
    <w:lvl w:ilvl="0" w:tplc="6ED0B00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0F0682"/>
    <w:multiLevelType w:val="hybridMultilevel"/>
    <w:tmpl w:val="C4FA2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561CAC"/>
    <w:multiLevelType w:val="hybridMultilevel"/>
    <w:tmpl w:val="4B00A610"/>
    <w:lvl w:ilvl="0" w:tplc="6276B2A2">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605BC"/>
    <w:multiLevelType w:val="multilevel"/>
    <w:tmpl w:val="6860C3EA"/>
    <w:lvl w:ilvl="0">
      <w:start w:val="1"/>
      <w:numFmt w:val="bullet"/>
      <w:lvlText w:val=""/>
      <w:lvlJc w:val="left"/>
      <w:pPr>
        <w:tabs>
          <w:tab w:val="num" w:pos="1800"/>
        </w:tabs>
        <w:ind w:left="1800" w:hanging="360"/>
      </w:pPr>
      <w:rPr>
        <w:rFonts w:ascii="Symbol" w:hAnsi="Symbol"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b/>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8E7593A"/>
    <w:multiLevelType w:val="hybridMultilevel"/>
    <w:tmpl w:val="81CC014C"/>
    <w:lvl w:ilvl="0" w:tplc="6276B2A2">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54BDF"/>
    <w:multiLevelType w:val="hybridMultilevel"/>
    <w:tmpl w:val="CBA2894E"/>
    <w:lvl w:ilvl="0" w:tplc="7E840948">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1F323D"/>
    <w:multiLevelType w:val="hybridMultilevel"/>
    <w:tmpl w:val="91A0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441E95"/>
    <w:multiLevelType w:val="hybridMultilevel"/>
    <w:tmpl w:val="EA10F6B6"/>
    <w:lvl w:ilvl="0" w:tplc="80F82B5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4163BC"/>
    <w:multiLevelType w:val="hybridMultilevel"/>
    <w:tmpl w:val="BAF62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05691"/>
    <w:multiLevelType w:val="hybridMultilevel"/>
    <w:tmpl w:val="9D6CE8C0"/>
    <w:lvl w:ilvl="0" w:tplc="DE4A63A6">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53518E"/>
    <w:multiLevelType w:val="multilevel"/>
    <w:tmpl w:val="D53E5ED0"/>
    <w:lvl w:ilvl="0">
      <w:start w:val="1"/>
      <w:numFmt w:val="bullet"/>
      <w:lvlText w:val=""/>
      <w:lvlJc w:val="left"/>
      <w:pPr>
        <w:tabs>
          <w:tab w:val="num" w:pos="360"/>
        </w:tabs>
        <w:ind w:left="360" w:hanging="360"/>
      </w:pPr>
      <w:rPr>
        <w:rFonts w:ascii="Webdings" w:hAnsi="Webdings" w:hint="default"/>
        <w:sz w:val="2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Palatino Linotype" w:hAnsi="Palatino Linotype" w:hint="default"/>
        <w:sz w:val="24"/>
      </w:rPr>
    </w:lvl>
    <w:lvl w:ilvl="3">
      <w:start w:val="1"/>
      <w:numFmt w:val="bullet"/>
      <w:lvlText w:val=""/>
      <w:lvlJc w:val="left"/>
      <w:pPr>
        <w:tabs>
          <w:tab w:val="num" w:pos="1440"/>
        </w:tabs>
        <w:ind w:left="1440" w:hanging="360"/>
      </w:pPr>
      <w:rPr>
        <w:rFonts w:ascii="Symbol" w:hAnsi="Symbol"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A039C4"/>
    <w:multiLevelType w:val="hybridMultilevel"/>
    <w:tmpl w:val="A118C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7B6D6A"/>
    <w:multiLevelType w:val="hybridMultilevel"/>
    <w:tmpl w:val="B3289720"/>
    <w:lvl w:ilvl="0" w:tplc="6276B2A2">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2"/>
  </w:num>
  <w:num w:numId="4">
    <w:abstractNumId w:val="21"/>
  </w:num>
  <w:num w:numId="5">
    <w:abstractNumId w:val="35"/>
  </w:num>
  <w:num w:numId="6">
    <w:abstractNumId w:val="2"/>
  </w:num>
  <w:num w:numId="7">
    <w:abstractNumId w:val="8"/>
  </w:num>
  <w:num w:numId="8">
    <w:abstractNumId w:val="24"/>
  </w:num>
  <w:num w:numId="9">
    <w:abstractNumId w:val="25"/>
  </w:num>
  <w:num w:numId="10">
    <w:abstractNumId w:val="1"/>
  </w:num>
  <w:num w:numId="11">
    <w:abstractNumId w:val="30"/>
  </w:num>
  <w:num w:numId="12">
    <w:abstractNumId w:val="9"/>
  </w:num>
  <w:num w:numId="13">
    <w:abstractNumId w:val="32"/>
  </w:num>
  <w:num w:numId="14">
    <w:abstractNumId w:val="13"/>
  </w:num>
  <w:num w:numId="15">
    <w:abstractNumId w:val="6"/>
  </w:num>
  <w:num w:numId="16">
    <w:abstractNumId w:val="23"/>
  </w:num>
  <w:num w:numId="17">
    <w:abstractNumId w:val="15"/>
  </w:num>
  <w:num w:numId="18">
    <w:abstractNumId w:val="27"/>
  </w:num>
  <w:num w:numId="19">
    <w:abstractNumId w:val="4"/>
  </w:num>
  <w:num w:numId="20">
    <w:abstractNumId w:val="29"/>
  </w:num>
  <w:num w:numId="21">
    <w:abstractNumId w:val="5"/>
  </w:num>
  <w:num w:numId="22">
    <w:abstractNumId w:val="37"/>
  </w:num>
  <w:num w:numId="23">
    <w:abstractNumId w:val="17"/>
  </w:num>
  <w:num w:numId="24">
    <w:abstractNumId w:val="0"/>
  </w:num>
  <w:num w:numId="25">
    <w:abstractNumId w:val="3"/>
  </w:num>
  <w:num w:numId="26">
    <w:abstractNumId w:val="7"/>
  </w:num>
  <w:num w:numId="27">
    <w:abstractNumId w:val="34"/>
  </w:num>
  <w:num w:numId="28">
    <w:abstractNumId w:val="11"/>
  </w:num>
  <w:num w:numId="29">
    <w:abstractNumId w:val="18"/>
  </w:num>
  <w:num w:numId="30">
    <w:abstractNumId w:val="14"/>
  </w:num>
  <w:num w:numId="31">
    <w:abstractNumId w:val="28"/>
  </w:num>
  <w:num w:numId="32">
    <w:abstractNumId w:val="31"/>
  </w:num>
  <w:num w:numId="33">
    <w:abstractNumId w:val="22"/>
  </w:num>
  <w:num w:numId="34">
    <w:abstractNumId w:val="36"/>
  </w:num>
  <w:num w:numId="35">
    <w:abstractNumId w:val="33"/>
  </w:num>
  <w:num w:numId="36">
    <w:abstractNumId w:val="10"/>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2F"/>
    <w:rsid w:val="00013AE1"/>
    <w:rsid w:val="000306CF"/>
    <w:rsid w:val="000B4EA5"/>
    <w:rsid w:val="00117F53"/>
    <w:rsid w:val="001770F9"/>
    <w:rsid w:val="00180C08"/>
    <w:rsid w:val="0027781E"/>
    <w:rsid w:val="0028328F"/>
    <w:rsid w:val="002C07B5"/>
    <w:rsid w:val="00342008"/>
    <w:rsid w:val="00347C41"/>
    <w:rsid w:val="00375793"/>
    <w:rsid w:val="003C0FE4"/>
    <w:rsid w:val="003E5F76"/>
    <w:rsid w:val="003F7165"/>
    <w:rsid w:val="00425771"/>
    <w:rsid w:val="0047119F"/>
    <w:rsid w:val="00485D89"/>
    <w:rsid w:val="004937D0"/>
    <w:rsid w:val="004C3CC5"/>
    <w:rsid w:val="004D35C5"/>
    <w:rsid w:val="004E172B"/>
    <w:rsid w:val="00510303"/>
    <w:rsid w:val="00597E49"/>
    <w:rsid w:val="005D039C"/>
    <w:rsid w:val="006320A2"/>
    <w:rsid w:val="00634C6A"/>
    <w:rsid w:val="00645A97"/>
    <w:rsid w:val="00694DD8"/>
    <w:rsid w:val="006D755A"/>
    <w:rsid w:val="007065F2"/>
    <w:rsid w:val="00723018"/>
    <w:rsid w:val="00735611"/>
    <w:rsid w:val="00742AEA"/>
    <w:rsid w:val="007701D8"/>
    <w:rsid w:val="00786A6F"/>
    <w:rsid w:val="007C6B47"/>
    <w:rsid w:val="007E72FC"/>
    <w:rsid w:val="00803293"/>
    <w:rsid w:val="00815801"/>
    <w:rsid w:val="00832A20"/>
    <w:rsid w:val="00870B85"/>
    <w:rsid w:val="008A119B"/>
    <w:rsid w:val="008A583D"/>
    <w:rsid w:val="008D4531"/>
    <w:rsid w:val="008F709E"/>
    <w:rsid w:val="00946E8F"/>
    <w:rsid w:val="009547B2"/>
    <w:rsid w:val="00973861"/>
    <w:rsid w:val="00974AC8"/>
    <w:rsid w:val="009D56D3"/>
    <w:rsid w:val="00A02F50"/>
    <w:rsid w:val="00A274DC"/>
    <w:rsid w:val="00A31F8D"/>
    <w:rsid w:val="00A40EAA"/>
    <w:rsid w:val="00A52346"/>
    <w:rsid w:val="00A91749"/>
    <w:rsid w:val="00AD3F27"/>
    <w:rsid w:val="00B004C3"/>
    <w:rsid w:val="00B227E2"/>
    <w:rsid w:val="00B33282"/>
    <w:rsid w:val="00B5316C"/>
    <w:rsid w:val="00B92527"/>
    <w:rsid w:val="00BD0CEE"/>
    <w:rsid w:val="00BF621F"/>
    <w:rsid w:val="00BF7787"/>
    <w:rsid w:val="00C51E2F"/>
    <w:rsid w:val="00C93201"/>
    <w:rsid w:val="00C939F2"/>
    <w:rsid w:val="00CA1832"/>
    <w:rsid w:val="00CC44FD"/>
    <w:rsid w:val="00CF66F4"/>
    <w:rsid w:val="00D23EDA"/>
    <w:rsid w:val="00D4033B"/>
    <w:rsid w:val="00DA71E2"/>
    <w:rsid w:val="00DD2CA3"/>
    <w:rsid w:val="00DE0555"/>
    <w:rsid w:val="00E43387"/>
    <w:rsid w:val="00E62E0E"/>
    <w:rsid w:val="00E93738"/>
    <w:rsid w:val="00ED431A"/>
    <w:rsid w:val="00EE5CDE"/>
    <w:rsid w:val="00EF5C1D"/>
    <w:rsid w:val="00F10986"/>
    <w:rsid w:val="00F22D5D"/>
    <w:rsid w:val="00FA2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21288653-2C0B-4BE7-ADA8-27EFAB2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AD3F27"/>
    <w:rPr>
      <w:rFonts w:ascii="Tahoma" w:hAnsi="Tahoma" w:cs="Tahoma"/>
      <w:sz w:val="16"/>
      <w:szCs w:val="16"/>
    </w:rPr>
  </w:style>
  <w:style w:type="paragraph" w:styleId="ListParagraph">
    <w:name w:val="List Paragraph"/>
    <w:basedOn w:val="Normal"/>
    <w:uiPriority w:val="34"/>
    <w:qFormat/>
    <w:rsid w:val="00BF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izequipment.com/quizbox_pdf/kbowl_nf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ndv-system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B364-606C-4A49-8811-2FC49632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Hi Karl -</vt:lpstr>
    </vt:vector>
  </TitlesOfParts>
  <Company>OESD 114</Company>
  <LinksUpToDate>false</LinksUpToDate>
  <CharactersWithSpaces>4864</CharactersWithSpaces>
  <SharedDoc>false</SharedDoc>
  <HLinks>
    <vt:vector size="6" baseType="variant">
      <vt:variant>
        <vt:i4>7733252</vt:i4>
      </vt:variant>
      <vt:variant>
        <vt:i4>0</vt:i4>
      </vt:variant>
      <vt:variant>
        <vt:i4>0</vt:i4>
      </vt:variant>
      <vt:variant>
        <vt:i4>5</vt:i4>
      </vt:variant>
      <vt:variant>
        <vt:lpwstr>mailto:sarahf@oesd.wednet.edu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Karl -</dc:title>
  <dc:creator>Instructional Media</dc:creator>
  <cp:lastModifiedBy>Freitas, Sarah</cp:lastModifiedBy>
  <cp:revision>7</cp:revision>
  <cp:lastPrinted>2014-09-25T15:40:00Z</cp:lastPrinted>
  <dcterms:created xsi:type="dcterms:W3CDTF">2018-09-28T19:33:00Z</dcterms:created>
  <dcterms:modified xsi:type="dcterms:W3CDTF">2018-10-08T20:01:00Z</dcterms:modified>
</cp:coreProperties>
</file>